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936"/>
        <w:gridCol w:w="5417"/>
      </w:tblGrid>
      <w:tr w:rsidR="0048238B" w:rsidRPr="003B1907" w:rsidTr="00836484">
        <w:tc>
          <w:tcPr>
            <w:tcW w:w="3936" w:type="dxa"/>
          </w:tcPr>
          <w:p w:rsidR="0048238B" w:rsidRPr="003B1907" w:rsidRDefault="0048238B" w:rsidP="006D1E20">
            <w:pPr>
              <w:spacing w:after="0"/>
              <w:jc w:val="center"/>
              <w:rPr>
                <w:rFonts w:eastAsia="Times New Roman" w:cs="Times New Roman"/>
                <w:sz w:val="24"/>
                <w:szCs w:val="20"/>
              </w:rPr>
            </w:pPr>
            <w:bookmarkStart w:id="0" w:name="_GoBack"/>
            <w:bookmarkEnd w:id="0"/>
            <w:r w:rsidRPr="003B1907">
              <w:rPr>
                <w:rFonts w:eastAsia="Times New Roman" w:cs="Times New Roman"/>
                <w:szCs w:val="20"/>
              </w:rPr>
              <w:br w:type="page"/>
            </w:r>
            <w:r w:rsidRPr="003B1907">
              <w:rPr>
                <w:rFonts w:eastAsia="Times New Roman" w:cs="Times New Roman"/>
                <w:sz w:val="24"/>
                <w:szCs w:val="20"/>
              </w:rPr>
              <w:t>UBND HUYỆN GIA LÂM</w:t>
            </w:r>
          </w:p>
          <w:p w:rsidR="0048238B" w:rsidRPr="003B1907" w:rsidRDefault="0048238B" w:rsidP="006D1E20">
            <w:pPr>
              <w:spacing w:after="0"/>
              <w:jc w:val="center"/>
              <w:rPr>
                <w:rFonts w:eastAsia="Times New Roman" w:cs="Times New Roman"/>
                <w:b/>
                <w:sz w:val="26"/>
                <w:szCs w:val="20"/>
              </w:rPr>
            </w:pPr>
            <w:r w:rsidRPr="003B1907">
              <w:rPr>
                <w:rFonts w:eastAsia="Times New Roman" w:cs="Times New Roman"/>
                <w:b/>
                <w:sz w:val="26"/>
                <w:szCs w:val="20"/>
              </w:rPr>
              <w:t xml:space="preserve">TRƯỜNG TH NINH HIỆP </w:t>
            </w:r>
          </w:p>
          <w:p w:rsidR="0048238B" w:rsidRPr="003B1907" w:rsidRDefault="0048238B" w:rsidP="006D1E20">
            <w:pPr>
              <w:spacing w:after="0"/>
              <w:jc w:val="center"/>
              <w:rPr>
                <w:rFonts w:eastAsia="Times New Roman" w:cs="Times New Roman"/>
                <w:sz w:val="26"/>
                <w:szCs w:val="20"/>
              </w:rPr>
            </w:pPr>
            <w:r>
              <w:rPr>
                <w:rFonts w:eastAsia="Times New Roman" w:cs="Times New Roman"/>
                <w:noProof/>
                <w:szCs w:val="20"/>
              </w:rPr>
              <mc:AlternateContent>
                <mc:Choice Requires="wps">
                  <w:drawing>
                    <wp:anchor distT="0" distB="0" distL="114300" distR="114300" simplePos="0" relativeHeight="251657728" behindDoc="0" locked="0" layoutInCell="1" allowOverlap="1" wp14:anchorId="364879B6" wp14:editId="1572193B">
                      <wp:simplePos x="0" y="0"/>
                      <wp:positionH relativeFrom="column">
                        <wp:posOffset>361950</wp:posOffset>
                      </wp:positionH>
                      <wp:positionV relativeFrom="paragraph">
                        <wp:posOffset>0</wp:posOffset>
                      </wp:positionV>
                      <wp:extent cx="17145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C1263A7" id="Straight Connector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0" to="16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Sj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"/>
                  </w:pict>
                </mc:Fallback>
              </mc:AlternateContent>
            </w:r>
          </w:p>
          <w:p w:rsidR="0048238B" w:rsidRPr="003B1907" w:rsidRDefault="004D4509" w:rsidP="006D1E20">
            <w:pPr>
              <w:spacing w:after="0"/>
              <w:jc w:val="center"/>
              <w:rPr>
                <w:rFonts w:eastAsia="Times New Roman" w:cs="Times New Roman"/>
                <w:sz w:val="26"/>
                <w:szCs w:val="20"/>
              </w:rPr>
            </w:pPr>
            <w:r>
              <w:rPr>
                <w:rFonts w:eastAsia="Times New Roman" w:cs="Times New Roman"/>
                <w:sz w:val="26"/>
                <w:szCs w:val="20"/>
              </w:rPr>
              <w:t>Số: 32</w:t>
            </w:r>
            <w:r w:rsidR="0048238B" w:rsidRPr="003B1907">
              <w:rPr>
                <w:rFonts w:eastAsia="Times New Roman" w:cs="Times New Roman"/>
                <w:sz w:val="26"/>
                <w:szCs w:val="20"/>
              </w:rPr>
              <w:t xml:space="preserve"> / </w:t>
            </w:r>
            <w:r w:rsidR="00912B17">
              <w:rPr>
                <w:rFonts w:eastAsia="Times New Roman" w:cs="Times New Roman"/>
                <w:sz w:val="26"/>
                <w:szCs w:val="20"/>
              </w:rPr>
              <w:t>KH</w:t>
            </w:r>
            <w:r w:rsidR="0048238B" w:rsidRPr="003B1907">
              <w:rPr>
                <w:rFonts w:eastAsia="Times New Roman" w:cs="Times New Roman"/>
                <w:sz w:val="26"/>
                <w:szCs w:val="20"/>
              </w:rPr>
              <w:t xml:space="preserve"> - THNH</w:t>
            </w:r>
          </w:p>
          <w:p w:rsidR="0048238B" w:rsidRPr="003B1907" w:rsidRDefault="0048238B" w:rsidP="006D1E20">
            <w:pPr>
              <w:spacing w:after="0"/>
              <w:jc w:val="center"/>
              <w:rPr>
                <w:rFonts w:eastAsia="Times New Roman" w:cs="Times New Roman"/>
                <w:szCs w:val="20"/>
              </w:rPr>
            </w:pPr>
          </w:p>
        </w:tc>
        <w:tc>
          <w:tcPr>
            <w:tcW w:w="5417" w:type="dxa"/>
          </w:tcPr>
          <w:p w:rsidR="0048238B" w:rsidRPr="003B1907" w:rsidRDefault="0048238B" w:rsidP="006D1E20">
            <w:pPr>
              <w:spacing w:after="0"/>
              <w:jc w:val="center"/>
              <w:rPr>
                <w:rFonts w:eastAsia="Times New Roman" w:cs="Times New Roman"/>
                <w:szCs w:val="20"/>
              </w:rPr>
            </w:pPr>
            <w:r w:rsidRPr="003B1907">
              <w:rPr>
                <w:rFonts w:eastAsia="Times New Roman" w:cs="Times New Roman"/>
                <w:sz w:val="24"/>
                <w:szCs w:val="20"/>
              </w:rPr>
              <w:t>CỘNG HOÀ XÃ HỘI CHỦ NGHĨA VIỆT NAM</w:t>
            </w:r>
          </w:p>
          <w:p w:rsidR="0048238B" w:rsidRPr="003B1907" w:rsidRDefault="0048238B" w:rsidP="006D1E20">
            <w:pPr>
              <w:spacing w:after="0"/>
              <w:jc w:val="center"/>
              <w:rPr>
                <w:rFonts w:eastAsia="Times New Roman" w:cs="Times New Roman"/>
                <w:b/>
                <w:szCs w:val="20"/>
                <w:lang w:val="pt-BR"/>
              </w:rPr>
            </w:pPr>
            <w:r w:rsidRPr="003B1907">
              <w:rPr>
                <w:rFonts w:eastAsia="Times New Roman" w:cs="Times New Roman"/>
                <w:b/>
                <w:sz w:val="26"/>
                <w:szCs w:val="20"/>
                <w:lang w:val="pt-BR"/>
              </w:rPr>
              <w:t>Độc lập - Tự do - Hạnh phúc</w:t>
            </w:r>
          </w:p>
          <w:p w:rsidR="0048238B" w:rsidRPr="003B1907" w:rsidRDefault="0048238B" w:rsidP="006D1E20">
            <w:pPr>
              <w:spacing w:after="0"/>
              <w:jc w:val="center"/>
              <w:rPr>
                <w:rFonts w:eastAsia="Times New Roman" w:cs="Times New Roman"/>
                <w:szCs w:val="20"/>
                <w:lang w:val="pt-BR"/>
              </w:rPr>
            </w:pPr>
            <w:r>
              <w:rPr>
                <w:rFonts w:eastAsia="Times New Roman" w:cs="Times New Roman"/>
                <w:noProof/>
                <w:szCs w:val="20"/>
              </w:rPr>
              <mc:AlternateContent>
                <mc:Choice Requires="wps">
                  <w:drawing>
                    <wp:anchor distT="0" distB="0" distL="114300" distR="114300" simplePos="0" relativeHeight="251659776" behindDoc="0" locked="0" layoutInCell="1" allowOverlap="1" wp14:anchorId="553EA54E" wp14:editId="5F587601">
                      <wp:simplePos x="0" y="0"/>
                      <wp:positionH relativeFrom="column">
                        <wp:posOffset>723900</wp:posOffset>
                      </wp:positionH>
                      <wp:positionV relativeFrom="paragraph">
                        <wp:posOffset>0</wp:posOffset>
                      </wp:positionV>
                      <wp:extent cx="1828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22D0B9B" id="Straight Connector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0" to="20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"/>
                  </w:pict>
                </mc:Fallback>
              </mc:AlternateContent>
            </w:r>
          </w:p>
          <w:p w:rsidR="0048238B" w:rsidRPr="003B1907" w:rsidRDefault="0048238B" w:rsidP="006D1E20">
            <w:pPr>
              <w:spacing w:after="0"/>
              <w:jc w:val="right"/>
              <w:rPr>
                <w:rFonts w:eastAsia="Times New Roman" w:cs="Times New Roman"/>
                <w:i/>
                <w:szCs w:val="20"/>
              </w:rPr>
            </w:pPr>
            <w:r>
              <w:rPr>
                <w:rFonts w:eastAsia="Times New Roman" w:cs="Times New Roman"/>
                <w:i/>
                <w:szCs w:val="20"/>
              </w:rPr>
              <w:t xml:space="preserve">Ninh Hiệp, ngày </w:t>
            </w:r>
            <w:r w:rsidR="004D4509">
              <w:rPr>
                <w:rFonts w:eastAsia="Times New Roman" w:cs="Times New Roman"/>
                <w:i/>
                <w:szCs w:val="20"/>
              </w:rPr>
              <w:t>12</w:t>
            </w:r>
            <w:r w:rsidRPr="003B1907">
              <w:rPr>
                <w:rFonts w:eastAsia="Times New Roman" w:cs="Times New Roman"/>
                <w:i/>
                <w:szCs w:val="20"/>
              </w:rPr>
              <w:t xml:space="preserve"> tháng </w:t>
            </w:r>
            <w:r w:rsidR="00912B17">
              <w:rPr>
                <w:rFonts w:eastAsia="Times New Roman" w:cs="Times New Roman"/>
                <w:i/>
                <w:szCs w:val="20"/>
              </w:rPr>
              <w:t>9</w:t>
            </w:r>
            <w:r w:rsidRPr="003B1907">
              <w:rPr>
                <w:rFonts w:eastAsia="Times New Roman" w:cs="Times New Roman"/>
                <w:i/>
                <w:szCs w:val="20"/>
              </w:rPr>
              <w:t xml:space="preserve"> năm 201</w:t>
            </w:r>
            <w:r w:rsidR="008F027F">
              <w:rPr>
                <w:rFonts w:eastAsia="Times New Roman" w:cs="Times New Roman"/>
                <w:i/>
                <w:szCs w:val="20"/>
              </w:rPr>
              <w:t>9</w:t>
            </w:r>
          </w:p>
          <w:p w:rsidR="0048238B" w:rsidRPr="003B1907" w:rsidRDefault="0048238B" w:rsidP="006D1E20">
            <w:pPr>
              <w:spacing w:after="0"/>
              <w:rPr>
                <w:rFonts w:eastAsia="Times New Roman" w:cs="Times New Roman"/>
                <w:szCs w:val="20"/>
              </w:rPr>
            </w:pPr>
          </w:p>
        </w:tc>
      </w:tr>
    </w:tbl>
    <w:p w:rsidR="000635BF" w:rsidRPr="000635BF" w:rsidRDefault="000635BF" w:rsidP="006D1E20">
      <w:pPr>
        <w:spacing w:after="0"/>
        <w:jc w:val="center"/>
        <w:rPr>
          <w:rFonts w:eastAsia="Times New Roman" w:cs="Times New Roman"/>
          <w:b/>
          <w:sz w:val="38"/>
          <w:szCs w:val="20"/>
        </w:rPr>
      </w:pPr>
      <w:r w:rsidRPr="000635BF">
        <w:rPr>
          <w:rFonts w:eastAsia="Times New Roman" w:cs="Times New Roman"/>
          <w:b/>
          <w:sz w:val="38"/>
          <w:szCs w:val="20"/>
        </w:rPr>
        <w:t xml:space="preserve">KẾ HOẠCH </w:t>
      </w:r>
    </w:p>
    <w:p w:rsidR="00912B17" w:rsidRDefault="000635BF" w:rsidP="006D1E20">
      <w:pPr>
        <w:spacing w:after="0"/>
        <w:jc w:val="center"/>
        <w:rPr>
          <w:rFonts w:eastAsia="Times New Roman" w:cs="Times New Roman"/>
          <w:b/>
          <w:sz w:val="30"/>
          <w:szCs w:val="28"/>
        </w:rPr>
      </w:pPr>
      <w:r w:rsidRPr="003B1907">
        <w:rPr>
          <w:rFonts w:eastAsia="Times New Roman" w:cs="Times New Roman"/>
          <w:b/>
          <w:sz w:val="30"/>
          <w:szCs w:val="20"/>
        </w:rPr>
        <w:t>CHỈ ĐẠO GI</w:t>
      </w:r>
      <w:r w:rsidRPr="003B1907">
        <w:rPr>
          <w:rFonts w:eastAsia="Times New Roman" w:cs="Arial"/>
          <w:b/>
          <w:sz w:val="30"/>
          <w:szCs w:val="20"/>
        </w:rPr>
        <w:t>ÁO</w:t>
      </w:r>
      <w:r w:rsidRPr="003B1907">
        <w:rPr>
          <w:rFonts w:eastAsia="Times New Roman" w:cs="Times New Roman"/>
          <w:b/>
          <w:sz w:val="30"/>
          <w:szCs w:val="20"/>
        </w:rPr>
        <w:t xml:space="preserve"> DỤC AN TOÀN GIAO THÔNG</w:t>
      </w:r>
      <w:r w:rsidRPr="003B1907">
        <w:rPr>
          <w:rFonts w:eastAsia="Times New Roman" w:cs="Times New Roman"/>
          <w:b/>
          <w:sz w:val="30"/>
          <w:szCs w:val="28"/>
        </w:rPr>
        <w:t xml:space="preserve"> </w:t>
      </w:r>
    </w:p>
    <w:p w:rsidR="000635BF" w:rsidRPr="00912B17" w:rsidRDefault="008F027F" w:rsidP="006D1E20">
      <w:pPr>
        <w:spacing w:after="0"/>
        <w:jc w:val="center"/>
        <w:rPr>
          <w:rFonts w:eastAsia="Times New Roman" w:cs="Times New Roman"/>
          <w:b/>
          <w:sz w:val="46"/>
          <w:szCs w:val="20"/>
        </w:rPr>
      </w:pPr>
      <w:r>
        <w:rPr>
          <w:rFonts w:eastAsia="Times New Roman" w:cs="Times New Roman"/>
          <w:b/>
          <w:sz w:val="30"/>
          <w:szCs w:val="28"/>
        </w:rPr>
        <w:t>Năm học 2019 - 2020</w:t>
      </w:r>
      <w:r w:rsidR="000635BF" w:rsidRPr="003B1907">
        <w:rPr>
          <w:rFonts w:eastAsia="Times New Roman" w:cs="Times New Roman"/>
          <w:b/>
          <w:sz w:val="30"/>
          <w:szCs w:val="28"/>
        </w:rPr>
        <w:t xml:space="preserve">        </w:t>
      </w:r>
    </w:p>
    <w:p w:rsidR="00912B17" w:rsidRPr="000E1CDE" w:rsidRDefault="000635BF" w:rsidP="006D1E20">
      <w:r w:rsidRPr="003B1907">
        <w:rPr>
          <w:rFonts w:eastAsia="Times New Roman" w:cs="Times New Roman"/>
          <w:szCs w:val="28"/>
        </w:rPr>
        <w:t xml:space="preserve">         </w:t>
      </w:r>
      <w:r w:rsidR="00912B17" w:rsidRPr="00567665">
        <w:rPr>
          <w:noProof/>
        </w:rPr>
        <mc:AlternateContent>
          <mc:Choice Requires="wps">
            <w:drawing>
              <wp:anchor distT="0" distB="0" distL="114300" distR="114300" simplePos="0" relativeHeight="251661824" behindDoc="0" locked="0" layoutInCell="1" allowOverlap="1" wp14:anchorId="5FB3E7F1" wp14:editId="13D5F1C1">
                <wp:simplePos x="0" y="0"/>
                <wp:positionH relativeFrom="column">
                  <wp:posOffset>2044700</wp:posOffset>
                </wp:positionH>
                <wp:positionV relativeFrom="paragraph">
                  <wp:posOffset>49530</wp:posOffset>
                </wp:positionV>
                <wp:extent cx="1511300" cy="0"/>
                <wp:effectExtent l="10160" t="13335" r="1206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73D817B" id="Straight Connector 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pt,3.9pt" to="280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bIy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2bZUw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"/>
            </w:pict>
          </mc:Fallback>
        </mc:AlternateContent>
      </w:r>
    </w:p>
    <w:p w:rsidR="008F027F" w:rsidRDefault="008F027F" w:rsidP="006D1E20">
      <w:pPr>
        <w:shd w:val="clear" w:color="auto" w:fill="FFFFFF"/>
        <w:spacing w:after="0"/>
        <w:ind w:firstLine="720"/>
        <w:jc w:val="both"/>
        <w:rPr>
          <w:spacing w:val="4"/>
          <w:szCs w:val="28"/>
        </w:rPr>
      </w:pPr>
      <w:r>
        <w:rPr>
          <w:spacing w:val="4"/>
          <w:szCs w:val="28"/>
        </w:rPr>
        <w:t>Căn cứ</w:t>
      </w:r>
      <w:r w:rsidRPr="00D26B00">
        <w:rPr>
          <w:spacing w:val="4"/>
          <w:szCs w:val="28"/>
        </w:rPr>
        <w:t xml:space="preserve"> công văn số 245/GD&amp;ĐT ngày 9 tháng 9 năm 2019 của Phòng GD&amp;ĐT Gia Lâm về việc hướng dẫn thực hiện nhiệm vụ cấp tiểu học năm học 2019 - 2020;</w:t>
      </w:r>
    </w:p>
    <w:p w:rsidR="006D1E20" w:rsidRPr="006D1E20" w:rsidRDefault="006D1E20" w:rsidP="006D1E20">
      <w:pPr>
        <w:shd w:val="clear" w:color="auto" w:fill="FFFFFF"/>
        <w:spacing w:after="0"/>
        <w:ind w:firstLine="720"/>
        <w:jc w:val="both"/>
        <w:rPr>
          <w:spacing w:val="6"/>
          <w:szCs w:val="28"/>
        </w:rPr>
      </w:pPr>
      <w:r>
        <w:rPr>
          <w:spacing w:val="6"/>
          <w:szCs w:val="28"/>
        </w:rPr>
        <w:t>Thực hiện</w:t>
      </w:r>
      <w:r w:rsidRPr="00D26B00">
        <w:rPr>
          <w:spacing w:val="6"/>
          <w:szCs w:val="28"/>
        </w:rPr>
        <w:t xml:space="preserve"> kế hoạch số </w:t>
      </w:r>
      <w:r>
        <w:rPr>
          <w:spacing w:val="6"/>
          <w:szCs w:val="28"/>
        </w:rPr>
        <w:t>144</w:t>
      </w:r>
      <w:r w:rsidRPr="00D26B00">
        <w:rPr>
          <w:spacing w:val="6"/>
          <w:szCs w:val="28"/>
        </w:rPr>
        <w:t xml:space="preserve">/KH - GD&amp;ĐT ngày </w:t>
      </w:r>
      <w:r>
        <w:rPr>
          <w:spacing w:val="6"/>
          <w:szCs w:val="28"/>
        </w:rPr>
        <w:t>11</w:t>
      </w:r>
      <w:r w:rsidRPr="00D26B00">
        <w:rPr>
          <w:spacing w:val="6"/>
          <w:szCs w:val="28"/>
        </w:rPr>
        <w:t xml:space="preserve"> tháng 9 năm 2019 của Phòng GD&amp;ĐT Gia Lâm chỉ đạo về công tác chuyên môn cấp tiểu học năm học 2019 - 2020;</w:t>
      </w:r>
    </w:p>
    <w:p w:rsidR="008F027F" w:rsidRPr="00F356B3" w:rsidRDefault="008F027F" w:rsidP="006D1E20">
      <w:pPr>
        <w:spacing w:after="0"/>
        <w:ind w:firstLine="720"/>
        <w:jc w:val="both"/>
        <w:rPr>
          <w:lang w:val="fr-FR"/>
        </w:rPr>
      </w:pPr>
      <w:r w:rsidRPr="00F356B3">
        <w:rPr>
          <w:lang w:val="fr-FR"/>
        </w:rPr>
        <w:t>Thực hiện nhiệm vụ, kế hoạch năm học 2019 -2020 của trường Tiểu học Ninh Hiệp;</w:t>
      </w:r>
    </w:p>
    <w:p w:rsidR="000635BF" w:rsidRPr="003B1907" w:rsidRDefault="000635BF" w:rsidP="006D1E20">
      <w:pPr>
        <w:spacing w:after="0"/>
        <w:ind w:firstLine="720"/>
        <w:jc w:val="both"/>
        <w:rPr>
          <w:rFonts w:eastAsia="Times New Roman" w:cs="Times New Roman"/>
          <w:szCs w:val="20"/>
          <w:lang w:val="pt-BR"/>
        </w:rPr>
      </w:pPr>
      <w:r w:rsidRPr="003B1907">
        <w:rPr>
          <w:rFonts w:eastAsia="Times New Roman" w:cs="Times New Roman"/>
          <w:szCs w:val="20"/>
          <w:lang w:val="pt-BR"/>
        </w:rPr>
        <w:t>Căn cứ vào tình trạng thực tế và khả năng của đội ngũ cán, bộ giáo viên, nhân viên nhà trường.</w:t>
      </w:r>
    </w:p>
    <w:p w:rsidR="000635BF" w:rsidRPr="008F027F" w:rsidRDefault="000635BF" w:rsidP="006D1E20">
      <w:pPr>
        <w:spacing w:after="0"/>
        <w:rPr>
          <w:rFonts w:eastAsia="Times New Roman" w:cs="Times New Roman"/>
          <w:szCs w:val="20"/>
          <w:lang w:val="pt-BR"/>
        </w:rPr>
      </w:pPr>
      <w:r w:rsidRPr="008F027F">
        <w:rPr>
          <w:rFonts w:eastAsia="Times New Roman" w:cs="Times New Roman"/>
          <w:szCs w:val="20"/>
          <w:lang w:val="pt-BR"/>
        </w:rPr>
        <w:t xml:space="preserve">         Trường Tiểu học Ninh Hiệp</w:t>
      </w:r>
      <w:r w:rsidRPr="008F027F">
        <w:rPr>
          <w:rFonts w:ascii="Arial" w:eastAsia="Times New Roman" w:hAnsi="Arial" w:cs="Arial"/>
          <w:szCs w:val="20"/>
          <w:lang w:val="pt-BR"/>
        </w:rPr>
        <w:t xml:space="preserve"> </w:t>
      </w:r>
      <w:r w:rsidRPr="008F027F">
        <w:rPr>
          <w:rFonts w:eastAsia="Times New Roman" w:cs="Times New Roman"/>
          <w:szCs w:val="20"/>
          <w:lang w:val="pt-BR"/>
        </w:rPr>
        <w:t>xây dựng kế hoạch chỉ đạo giáo dục an toàn giao thông năm học 201</w:t>
      </w:r>
      <w:r w:rsidR="008F027F">
        <w:rPr>
          <w:rFonts w:eastAsia="Times New Roman" w:cs="Times New Roman"/>
          <w:szCs w:val="20"/>
          <w:lang w:val="pt-BR"/>
        </w:rPr>
        <w:t>9</w:t>
      </w:r>
      <w:r w:rsidRPr="008F027F">
        <w:rPr>
          <w:rFonts w:eastAsia="Times New Roman" w:cs="Times New Roman"/>
          <w:szCs w:val="20"/>
          <w:lang w:val="pt-BR"/>
        </w:rPr>
        <w:t xml:space="preserve"> </w:t>
      </w:r>
      <w:r w:rsidRPr="008F027F">
        <w:rPr>
          <w:rFonts w:ascii="Arial" w:eastAsia="Times New Roman" w:hAnsi="Arial" w:cs="Times New Roman"/>
          <w:szCs w:val="20"/>
          <w:lang w:val="pt-BR"/>
        </w:rPr>
        <w:t>–</w:t>
      </w:r>
      <w:r w:rsidR="008F027F">
        <w:rPr>
          <w:rFonts w:eastAsia="Times New Roman" w:cs="Times New Roman"/>
          <w:szCs w:val="20"/>
          <w:lang w:val="pt-BR"/>
        </w:rPr>
        <w:t xml:space="preserve"> 2020</w:t>
      </w:r>
      <w:r w:rsidRPr="008F027F">
        <w:rPr>
          <w:rFonts w:eastAsia="Times New Roman" w:cs="Times New Roman"/>
          <w:szCs w:val="20"/>
          <w:lang w:val="pt-BR"/>
        </w:rPr>
        <w:t xml:space="preserve"> của trường.</w:t>
      </w:r>
    </w:p>
    <w:p w:rsidR="000635BF" w:rsidRPr="003B1907" w:rsidRDefault="000635BF" w:rsidP="006D1E20">
      <w:pPr>
        <w:spacing w:after="0"/>
        <w:rPr>
          <w:rFonts w:eastAsia="Times New Roman" w:cs="Times New Roman"/>
          <w:b/>
          <w:sz w:val="26"/>
          <w:szCs w:val="20"/>
          <w:lang w:val="de-DE"/>
        </w:rPr>
      </w:pPr>
      <w:r>
        <w:rPr>
          <w:rFonts w:eastAsia="Times New Roman" w:cs="Times New Roman"/>
          <w:b/>
          <w:szCs w:val="20"/>
          <w:lang w:val="de-DE"/>
        </w:rPr>
        <w:t>I/</w:t>
      </w:r>
      <w:r w:rsidRPr="003B1907">
        <w:rPr>
          <w:rFonts w:eastAsia="Times New Roman" w:cs="Times New Roman"/>
          <w:b/>
          <w:sz w:val="26"/>
          <w:szCs w:val="20"/>
          <w:lang w:val="de-DE"/>
        </w:rPr>
        <w:t xml:space="preserve"> </w:t>
      </w:r>
      <w:r>
        <w:rPr>
          <w:rFonts w:eastAsia="Times New Roman" w:cs="Times New Roman"/>
          <w:b/>
          <w:sz w:val="26"/>
          <w:szCs w:val="20"/>
          <w:lang w:val="de-DE"/>
        </w:rPr>
        <w:t>ĐẶC ĐIỂM TÌNH HÌNH.</w:t>
      </w:r>
    </w:p>
    <w:p w:rsidR="000635BF" w:rsidRPr="003B1907" w:rsidRDefault="000635BF" w:rsidP="006D1E20">
      <w:pPr>
        <w:spacing w:after="0"/>
        <w:rPr>
          <w:rFonts w:eastAsia="Times New Roman" w:cs="Times New Roman"/>
          <w:szCs w:val="20"/>
        </w:rPr>
      </w:pPr>
      <w:r w:rsidRPr="003B1907">
        <w:rPr>
          <w:rFonts w:eastAsia="Times New Roman" w:cs="Times New Roman"/>
          <w:b/>
          <w:szCs w:val="20"/>
        </w:rPr>
        <w:t>1) Số học sinh</w:t>
      </w:r>
      <w:r w:rsidRPr="003B1907">
        <w:rPr>
          <w:rFonts w:eastAsia="Times New Roman" w:cs="Times New Roman"/>
          <w:szCs w:val="20"/>
        </w:rPr>
        <w:t xml:space="preserve">: </w:t>
      </w:r>
      <w:r w:rsidR="008F027F">
        <w:rPr>
          <w:rFonts w:eastAsia="Times New Roman" w:cs="Times New Roman"/>
          <w:szCs w:val="20"/>
        </w:rPr>
        <w:t>998</w:t>
      </w:r>
    </w:p>
    <w:p w:rsidR="000635BF" w:rsidRPr="003B1907" w:rsidRDefault="000635BF" w:rsidP="006D1E20">
      <w:pPr>
        <w:spacing w:after="0"/>
        <w:rPr>
          <w:rFonts w:eastAsia="Times New Roman" w:cs="Times New Roman"/>
          <w:szCs w:val="20"/>
          <w:lang w:val="pt-BR"/>
        </w:rPr>
      </w:pPr>
      <w:r w:rsidRPr="003B1907">
        <w:rPr>
          <w:rFonts w:eastAsia="Times New Roman" w:cs="Times New Roman"/>
          <w:b/>
          <w:szCs w:val="20"/>
          <w:lang w:val="pt-BR"/>
        </w:rPr>
        <w:t>2) Tổng số CBGV- NV</w:t>
      </w:r>
      <w:r w:rsidRPr="003B1907">
        <w:rPr>
          <w:rFonts w:eastAsia="Times New Roman" w:cs="Times New Roman"/>
          <w:szCs w:val="20"/>
          <w:lang w:val="pt-BR"/>
        </w:rPr>
        <w:t xml:space="preserve">: </w:t>
      </w:r>
      <w:r w:rsidR="00912B17">
        <w:rPr>
          <w:rFonts w:eastAsia="Times New Roman" w:cs="Times New Roman"/>
          <w:szCs w:val="20"/>
          <w:lang w:val="pt-BR"/>
        </w:rPr>
        <w:t>46</w:t>
      </w:r>
    </w:p>
    <w:p w:rsidR="000635BF" w:rsidRPr="003B1907" w:rsidRDefault="000635BF" w:rsidP="006D1E20">
      <w:pPr>
        <w:spacing w:after="0"/>
        <w:rPr>
          <w:rFonts w:eastAsia="Times New Roman" w:cs="Times New Roman"/>
          <w:szCs w:val="20"/>
        </w:rPr>
      </w:pPr>
      <w:r w:rsidRPr="003B1907">
        <w:rPr>
          <w:rFonts w:eastAsia="Times New Roman" w:cs="Times New Roman"/>
          <w:b/>
          <w:szCs w:val="20"/>
        </w:rPr>
        <w:t>3) Đặc điểm tình hình giao thông</w:t>
      </w:r>
      <w:r w:rsidRPr="003B1907">
        <w:rPr>
          <w:rFonts w:eastAsia="Times New Roman" w:cs="Times New Roman"/>
          <w:szCs w:val="20"/>
        </w:rPr>
        <w:t>:</w:t>
      </w:r>
    </w:p>
    <w:p w:rsidR="000635BF" w:rsidRPr="003B1907" w:rsidRDefault="000635BF" w:rsidP="006D1E20">
      <w:pPr>
        <w:spacing w:after="0"/>
        <w:jc w:val="both"/>
        <w:rPr>
          <w:rFonts w:eastAsia="Times New Roman" w:cs="Times New Roman"/>
          <w:szCs w:val="20"/>
        </w:rPr>
      </w:pPr>
      <w:r w:rsidRPr="003B1907">
        <w:rPr>
          <w:rFonts w:eastAsia="Times New Roman" w:cs="Times New Roman"/>
          <w:szCs w:val="20"/>
        </w:rPr>
        <w:t>-   Về đặc điểm giao thông: Không có gì nguy hiểm vì HS của nhà trường chủ yếu nằm các địa bàn dân cư trong x</w:t>
      </w:r>
      <w:r>
        <w:rPr>
          <w:rFonts w:eastAsia="Times New Roman" w:cs="Times New Roman"/>
          <w:szCs w:val="20"/>
        </w:rPr>
        <w:t>ã</w:t>
      </w:r>
      <w:r w:rsidRPr="003B1907">
        <w:rPr>
          <w:rFonts w:eastAsia="Times New Roman" w:cs="Times New Roman"/>
          <w:szCs w:val="20"/>
        </w:rPr>
        <w:t xml:space="preserve"> Ninh Hiệp nên HS đi lại không phải đi qua đường quốc lộ. Tuy nhiên trong địa bàn dân cư có nhiều đường ngõ dọc theo đường đi học của các </w:t>
      </w:r>
      <w:proofErr w:type="gramStart"/>
      <w:r w:rsidRPr="003B1907">
        <w:rPr>
          <w:rFonts w:eastAsia="Times New Roman" w:cs="Times New Roman"/>
          <w:szCs w:val="20"/>
        </w:rPr>
        <w:t>em  nên</w:t>
      </w:r>
      <w:proofErr w:type="gramEnd"/>
      <w:r w:rsidRPr="003B1907">
        <w:rPr>
          <w:rFonts w:eastAsia="Times New Roman" w:cs="Times New Roman"/>
          <w:szCs w:val="20"/>
        </w:rPr>
        <w:t xml:space="preserve"> cũng là 1 vấn đề cần quan tâm lo lắng của nhà trường cũng như của các bậc cha mẹ học sinh. </w:t>
      </w:r>
    </w:p>
    <w:p w:rsidR="000635BF" w:rsidRDefault="000635BF" w:rsidP="006D1E20">
      <w:pPr>
        <w:spacing w:after="0"/>
        <w:jc w:val="both"/>
        <w:rPr>
          <w:rFonts w:eastAsia="Times New Roman" w:cs="Times New Roman"/>
          <w:szCs w:val="20"/>
          <w:lang w:val="pt-BR"/>
        </w:rPr>
      </w:pPr>
      <w:r w:rsidRPr="003B1907">
        <w:rPr>
          <w:rFonts w:eastAsia="Times New Roman" w:cs="Times New Roman"/>
          <w:szCs w:val="20"/>
        </w:rPr>
        <w:t xml:space="preserve">-  Tình hình tai </w:t>
      </w:r>
      <w:proofErr w:type="gramStart"/>
      <w:r w:rsidRPr="003B1907">
        <w:rPr>
          <w:rFonts w:eastAsia="Times New Roman" w:cs="Times New Roman"/>
          <w:szCs w:val="20"/>
        </w:rPr>
        <w:t>nạn  giao</w:t>
      </w:r>
      <w:proofErr w:type="gramEnd"/>
      <w:r w:rsidRPr="003B1907">
        <w:rPr>
          <w:rFonts w:eastAsia="Times New Roman" w:cs="Times New Roman"/>
          <w:szCs w:val="20"/>
        </w:rPr>
        <w:t xml:space="preserve"> thông các năm qua: Nhìn chung không có vấn đề tai nạn lớn xảy ra với HS nhà trường. </w:t>
      </w:r>
      <w:r w:rsidRPr="003B1907">
        <w:rPr>
          <w:rFonts w:eastAsia="Times New Roman" w:cs="Times New Roman"/>
          <w:szCs w:val="20"/>
          <w:lang w:val="pt-BR"/>
        </w:rPr>
        <w:t xml:space="preserve">Không có HS bị chết do tai nạn giao thông và sông nước. Chỉ có  vài trường hợp HS đùa nghịch trong trường bị gãy tay, </w:t>
      </w:r>
      <w:r>
        <w:rPr>
          <w:rFonts w:eastAsia="Times New Roman" w:cs="Times New Roman"/>
          <w:szCs w:val="20"/>
          <w:lang w:val="pt-BR"/>
        </w:rPr>
        <w:t>x</w:t>
      </w:r>
      <w:r w:rsidRPr="003B1907">
        <w:rPr>
          <w:rFonts w:eastAsia="Times New Roman" w:cs="Times New Roman"/>
          <w:szCs w:val="20"/>
          <w:lang w:val="pt-BR"/>
        </w:rPr>
        <w:t>ước sát da không đáng kể.</w:t>
      </w:r>
    </w:p>
    <w:p w:rsidR="006D1E20" w:rsidRPr="003B1907" w:rsidRDefault="006D1E20" w:rsidP="006D1E20">
      <w:pPr>
        <w:spacing w:after="0"/>
        <w:jc w:val="both"/>
        <w:rPr>
          <w:rFonts w:eastAsia="Times New Roman" w:cs="Times New Roman"/>
          <w:szCs w:val="20"/>
          <w:lang w:val="pt-BR"/>
        </w:rPr>
      </w:pPr>
    </w:p>
    <w:p w:rsidR="000635BF" w:rsidRPr="003B1907" w:rsidRDefault="000635BF" w:rsidP="006D1E20">
      <w:pPr>
        <w:spacing w:after="0"/>
        <w:jc w:val="both"/>
        <w:rPr>
          <w:rFonts w:eastAsia="Times New Roman" w:cs="Times New Roman"/>
          <w:sz w:val="14"/>
          <w:szCs w:val="20"/>
          <w:lang w:val="pt-BR"/>
        </w:rPr>
      </w:pPr>
    </w:p>
    <w:p w:rsidR="000635BF" w:rsidRPr="003B1907" w:rsidRDefault="000635BF" w:rsidP="006D1E20">
      <w:pPr>
        <w:spacing w:after="0"/>
        <w:rPr>
          <w:rFonts w:eastAsia="Times New Roman" w:cs="Times New Roman"/>
          <w:b/>
          <w:sz w:val="26"/>
          <w:szCs w:val="20"/>
          <w:lang w:val="pt-BR"/>
        </w:rPr>
      </w:pPr>
      <w:r w:rsidRPr="003B1907">
        <w:rPr>
          <w:rFonts w:eastAsia="Times New Roman" w:cs="Times New Roman"/>
          <w:b/>
          <w:szCs w:val="20"/>
          <w:lang w:val="pt-BR"/>
        </w:rPr>
        <w:lastRenderedPageBreak/>
        <w:t>II/</w:t>
      </w:r>
      <w:r w:rsidRPr="003B1907">
        <w:rPr>
          <w:rFonts w:eastAsia="Times New Roman" w:cs="Times New Roman"/>
          <w:szCs w:val="20"/>
          <w:lang w:val="pt-BR"/>
        </w:rPr>
        <w:t xml:space="preserve"> </w:t>
      </w:r>
      <w:r w:rsidRPr="003B1907">
        <w:rPr>
          <w:rFonts w:eastAsia="Times New Roman" w:cs="Times New Roman"/>
          <w:b/>
          <w:sz w:val="26"/>
          <w:szCs w:val="20"/>
          <w:lang w:val="pt-BR"/>
        </w:rPr>
        <w:t>KẾ HOẠCH THỰC HIỆN</w:t>
      </w:r>
      <w:r>
        <w:rPr>
          <w:rFonts w:eastAsia="Times New Roman" w:cs="Times New Roman"/>
          <w:b/>
          <w:sz w:val="26"/>
          <w:szCs w:val="20"/>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4182"/>
        <w:gridCol w:w="2110"/>
        <w:gridCol w:w="2315"/>
      </w:tblGrid>
      <w:tr w:rsidR="007C4D94" w:rsidRPr="003B1907" w:rsidTr="006D1E20">
        <w:tc>
          <w:tcPr>
            <w:tcW w:w="746" w:type="dxa"/>
            <w:vAlign w:val="center"/>
          </w:tcPr>
          <w:p w:rsidR="000635BF" w:rsidRPr="003B1907" w:rsidRDefault="000635BF" w:rsidP="006D1E20">
            <w:pPr>
              <w:spacing w:after="0"/>
              <w:jc w:val="center"/>
              <w:rPr>
                <w:rFonts w:eastAsia="Times New Roman" w:cs="Times New Roman"/>
                <w:b/>
                <w:szCs w:val="20"/>
              </w:rPr>
            </w:pPr>
            <w:r w:rsidRPr="003B1907">
              <w:rPr>
                <w:rFonts w:eastAsia="Times New Roman" w:cs="Times New Roman"/>
                <w:b/>
                <w:szCs w:val="20"/>
              </w:rPr>
              <w:t>STT</w:t>
            </w:r>
          </w:p>
        </w:tc>
        <w:tc>
          <w:tcPr>
            <w:tcW w:w="4182" w:type="dxa"/>
            <w:vAlign w:val="center"/>
          </w:tcPr>
          <w:p w:rsidR="000635BF" w:rsidRPr="003B1907" w:rsidRDefault="000635BF" w:rsidP="006D1E20">
            <w:pPr>
              <w:spacing w:after="0"/>
              <w:jc w:val="center"/>
              <w:rPr>
                <w:rFonts w:eastAsia="Times New Roman" w:cs="Times New Roman"/>
                <w:b/>
                <w:szCs w:val="20"/>
              </w:rPr>
            </w:pPr>
            <w:r w:rsidRPr="003B1907">
              <w:rPr>
                <w:rFonts w:eastAsia="Times New Roman" w:cs="Times New Roman"/>
                <w:b/>
                <w:szCs w:val="20"/>
              </w:rPr>
              <w:t>Nội dung</w:t>
            </w:r>
          </w:p>
        </w:tc>
        <w:tc>
          <w:tcPr>
            <w:tcW w:w="2110" w:type="dxa"/>
            <w:vAlign w:val="center"/>
          </w:tcPr>
          <w:p w:rsidR="000635BF" w:rsidRPr="003B1907" w:rsidRDefault="000635BF" w:rsidP="006D1E20">
            <w:pPr>
              <w:spacing w:after="0"/>
              <w:jc w:val="center"/>
              <w:rPr>
                <w:rFonts w:eastAsia="Times New Roman" w:cs="Times New Roman"/>
                <w:b/>
                <w:szCs w:val="20"/>
              </w:rPr>
            </w:pPr>
            <w:r w:rsidRPr="003B1907">
              <w:rPr>
                <w:rFonts w:eastAsia="Times New Roman" w:cs="Times New Roman"/>
                <w:b/>
                <w:szCs w:val="20"/>
              </w:rPr>
              <w:t>Thời gian</w:t>
            </w:r>
          </w:p>
        </w:tc>
        <w:tc>
          <w:tcPr>
            <w:tcW w:w="2315" w:type="dxa"/>
            <w:vAlign w:val="center"/>
          </w:tcPr>
          <w:p w:rsidR="000635BF" w:rsidRPr="003B1907" w:rsidRDefault="007C4D94" w:rsidP="006D1E20">
            <w:pPr>
              <w:spacing w:after="0"/>
              <w:jc w:val="center"/>
              <w:rPr>
                <w:rFonts w:eastAsia="Times New Roman" w:cs="Times New Roman"/>
                <w:b/>
                <w:szCs w:val="20"/>
              </w:rPr>
            </w:pPr>
            <w:r>
              <w:rPr>
                <w:rFonts w:eastAsia="Times New Roman" w:cs="Times New Roman"/>
                <w:b/>
                <w:szCs w:val="20"/>
              </w:rPr>
              <w:t>Người thực hiện</w:t>
            </w:r>
          </w:p>
        </w:tc>
      </w:tr>
      <w:tr w:rsidR="007C4D94" w:rsidRPr="003B1907" w:rsidTr="006D1E20">
        <w:tc>
          <w:tcPr>
            <w:tcW w:w="746" w:type="dxa"/>
            <w:vAlign w:val="center"/>
          </w:tcPr>
          <w:p w:rsidR="000635BF" w:rsidRPr="003B1907" w:rsidRDefault="000635BF" w:rsidP="006D1E20">
            <w:pPr>
              <w:spacing w:after="0"/>
              <w:jc w:val="center"/>
              <w:rPr>
                <w:rFonts w:eastAsia="Times New Roman" w:cs="Times New Roman"/>
                <w:szCs w:val="20"/>
              </w:rPr>
            </w:pPr>
            <w:r w:rsidRPr="003B1907">
              <w:rPr>
                <w:rFonts w:eastAsia="Times New Roman" w:cs="Times New Roman"/>
                <w:szCs w:val="20"/>
              </w:rPr>
              <w:t>1</w:t>
            </w:r>
          </w:p>
        </w:tc>
        <w:tc>
          <w:tcPr>
            <w:tcW w:w="4182" w:type="dxa"/>
            <w:vAlign w:val="center"/>
          </w:tcPr>
          <w:p w:rsidR="007C4D94" w:rsidRDefault="007C4D94" w:rsidP="006D1E20">
            <w:pPr>
              <w:spacing w:after="0"/>
              <w:jc w:val="both"/>
              <w:rPr>
                <w:rFonts w:eastAsia="Times New Roman" w:cs="Times New Roman"/>
                <w:szCs w:val="20"/>
              </w:rPr>
            </w:pPr>
            <w:r w:rsidRPr="003B1907">
              <w:rPr>
                <w:rFonts w:eastAsia="Times New Roman" w:cs="Times New Roman"/>
                <w:szCs w:val="20"/>
              </w:rPr>
              <w:t xml:space="preserve">- Kiện toàn ban chỉ đạo giáo dục </w:t>
            </w:r>
            <w:proofErr w:type="gramStart"/>
            <w:r w:rsidRPr="003B1907">
              <w:rPr>
                <w:rFonts w:eastAsia="Times New Roman" w:cs="Times New Roman"/>
                <w:szCs w:val="20"/>
              </w:rPr>
              <w:t>an</w:t>
            </w:r>
            <w:proofErr w:type="gramEnd"/>
            <w:r w:rsidRPr="003B1907">
              <w:rPr>
                <w:rFonts w:eastAsia="Times New Roman" w:cs="Times New Roman"/>
                <w:szCs w:val="20"/>
              </w:rPr>
              <w:t xml:space="preserve"> toàn giao thông trong nhà trường</w:t>
            </w:r>
            <w:r>
              <w:rPr>
                <w:rFonts w:eastAsia="Times New Roman" w:cs="Times New Roman"/>
                <w:szCs w:val="20"/>
              </w:rPr>
              <w:t>.</w:t>
            </w:r>
          </w:p>
          <w:p w:rsidR="007C4D94" w:rsidRDefault="007C4D94" w:rsidP="006D1E20">
            <w:pPr>
              <w:spacing w:after="0"/>
              <w:jc w:val="both"/>
              <w:rPr>
                <w:rFonts w:eastAsia="Times New Roman" w:cs="Times New Roman"/>
                <w:szCs w:val="20"/>
              </w:rPr>
            </w:pPr>
            <w:r>
              <w:rPr>
                <w:rFonts w:eastAsia="Times New Roman" w:cs="Times New Roman"/>
                <w:szCs w:val="20"/>
              </w:rPr>
              <w:t xml:space="preserve">- Triển khai dạy tài liệu Giáo dục An toàn giao thông cho </w:t>
            </w:r>
            <w:r w:rsidR="006D1E20">
              <w:rPr>
                <w:rFonts w:eastAsia="Times New Roman" w:cs="Times New Roman"/>
                <w:szCs w:val="20"/>
              </w:rPr>
              <w:t>HS khối 2,3,4,5</w:t>
            </w:r>
            <w:r>
              <w:rPr>
                <w:rFonts w:eastAsia="Times New Roman" w:cs="Times New Roman"/>
                <w:szCs w:val="20"/>
              </w:rPr>
              <w:t xml:space="preserve"> vào tiết HĐTT</w:t>
            </w:r>
            <w:r w:rsidRPr="003B1907">
              <w:rPr>
                <w:rFonts w:eastAsia="Times New Roman" w:cs="Times New Roman"/>
                <w:szCs w:val="20"/>
              </w:rPr>
              <w:t xml:space="preserve"> </w:t>
            </w:r>
          </w:p>
          <w:p w:rsidR="000635BF" w:rsidRPr="003B1907" w:rsidRDefault="000635BF" w:rsidP="006D1E20">
            <w:pPr>
              <w:spacing w:after="0"/>
              <w:jc w:val="both"/>
              <w:rPr>
                <w:rFonts w:eastAsia="Times New Roman" w:cs="Times New Roman"/>
                <w:szCs w:val="20"/>
              </w:rPr>
            </w:pPr>
            <w:r w:rsidRPr="003B1907">
              <w:rPr>
                <w:rFonts w:eastAsia="Times New Roman" w:cs="Times New Roman"/>
                <w:szCs w:val="20"/>
              </w:rPr>
              <w:t>- Tổ chức tuyên truyền cho HS về   luật giao thông đường bộ cũng như các chủ trương của Đảng, Chính phủ của Pháp luật về thực hi</w:t>
            </w:r>
            <w:r w:rsidR="008F027F">
              <w:rPr>
                <w:rFonts w:eastAsia="Times New Roman" w:cs="Times New Roman"/>
                <w:szCs w:val="20"/>
              </w:rPr>
              <w:t>ện trật tự an toàn giao thông; tổ chức Ngày hội ATGT, phát mũ bảo hiểm cho HS lớp 1, ký cam kết thực hiện ATGT với 100% CB, GV, NV và HS nhà trường.</w:t>
            </w:r>
          </w:p>
          <w:p w:rsidR="000635BF" w:rsidRPr="003B1907" w:rsidRDefault="000635BF" w:rsidP="006D1E20">
            <w:pPr>
              <w:spacing w:after="0"/>
              <w:jc w:val="both"/>
              <w:rPr>
                <w:rFonts w:eastAsia="Times New Roman" w:cs="Times New Roman"/>
                <w:szCs w:val="20"/>
              </w:rPr>
            </w:pPr>
            <w:r w:rsidRPr="003B1907">
              <w:rPr>
                <w:rFonts w:eastAsia="Times New Roman" w:cs="Times New Roman"/>
                <w:szCs w:val="20"/>
              </w:rPr>
              <w:t xml:space="preserve"> - Phát thanh trên đài Măng non 2 lần/tuần </w:t>
            </w:r>
            <w:proofErr w:type="gramStart"/>
            <w:r w:rsidRPr="003B1907">
              <w:rPr>
                <w:rFonts w:eastAsia="Times New Roman" w:cs="Times New Roman"/>
                <w:szCs w:val="20"/>
              </w:rPr>
              <w:t>về  thực</w:t>
            </w:r>
            <w:proofErr w:type="gramEnd"/>
            <w:r w:rsidRPr="003B1907">
              <w:rPr>
                <w:rFonts w:eastAsia="Times New Roman" w:cs="Times New Roman"/>
                <w:szCs w:val="20"/>
              </w:rPr>
              <w:t xml:space="preserve"> hiện ATGT thời lượng từ 5 đến 10 phút.</w:t>
            </w:r>
          </w:p>
          <w:p w:rsidR="000635BF" w:rsidRPr="003B1907" w:rsidRDefault="000635BF" w:rsidP="006D1E20">
            <w:pPr>
              <w:spacing w:after="0"/>
              <w:jc w:val="both"/>
              <w:rPr>
                <w:rFonts w:eastAsia="Times New Roman" w:cs="Times New Roman"/>
                <w:szCs w:val="20"/>
              </w:rPr>
            </w:pPr>
            <w:r w:rsidRPr="003B1907">
              <w:rPr>
                <w:rFonts w:eastAsia="Times New Roman" w:cs="Times New Roman"/>
                <w:szCs w:val="20"/>
              </w:rPr>
              <w:t>- Tổ chức nói chuyện chuyên đề vào các giờ sinh hoạt tập thể và hoạt động ngoài giờ lên lớp.</w:t>
            </w:r>
          </w:p>
          <w:p w:rsidR="000635BF" w:rsidRPr="003B1907" w:rsidRDefault="000635BF" w:rsidP="006D1E20">
            <w:pPr>
              <w:spacing w:after="0"/>
              <w:jc w:val="both"/>
              <w:rPr>
                <w:rFonts w:eastAsia="Times New Roman" w:cs="Times New Roman"/>
                <w:szCs w:val="20"/>
              </w:rPr>
            </w:pPr>
            <w:r w:rsidRPr="003B1907">
              <w:rPr>
                <w:rFonts w:eastAsia="Times New Roman" w:cs="Times New Roman"/>
                <w:szCs w:val="20"/>
              </w:rPr>
              <w:t xml:space="preserve">- Xây dựng góc tuyên truyền trong các nhà trường. Kẻ vẽ khẩu hiệu, biển báo chỉ dẫn trong </w:t>
            </w:r>
            <w:proofErr w:type="gramStart"/>
            <w:r w:rsidRPr="003B1907">
              <w:rPr>
                <w:rFonts w:eastAsia="Times New Roman" w:cs="Times New Roman"/>
                <w:szCs w:val="20"/>
              </w:rPr>
              <w:t>an</w:t>
            </w:r>
            <w:proofErr w:type="gramEnd"/>
            <w:r w:rsidRPr="003B1907">
              <w:rPr>
                <w:rFonts w:eastAsia="Times New Roman" w:cs="Times New Roman"/>
                <w:szCs w:val="20"/>
              </w:rPr>
              <w:t xml:space="preserve"> toàn giao thông.</w:t>
            </w:r>
          </w:p>
          <w:p w:rsidR="000635BF" w:rsidRPr="003B1907" w:rsidRDefault="000635BF" w:rsidP="006D1E20">
            <w:pPr>
              <w:spacing w:after="0"/>
              <w:jc w:val="both"/>
              <w:rPr>
                <w:rFonts w:ascii="Arial" w:eastAsia="Times New Roman" w:hAnsi="Arial" w:cs="Times New Roman"/>
                <w:szCs w:val="28"/>
              </w:rPr>
            </w:pPr>
            <w:r w:rsidRPr="003B1907">
              <w:rPr>
                <w:rFonts w:eastAsia="Times New Roman" w:cs="Times New Roman"/>
                <w:szCs w:val="20"/>
              </w:rPr>
              <w:t xml:space="preserve">- </w:t>
            </w:r>
            <w:r w:rsidRPr="003B1907">
              <w:rPr>
                <w:rFonts w:eastAsia="Times New Roman" w:cs="Times New Roman"/>
                <w:szCs w:val="28"/>
              </w:rPr>
              <w:t>Thực hiện dạy lồng ghép trong các môn học khác đề cập đến luật giao thông, phòng chống TNTT như Đạo đức, Hoạt động tập thể, ngoài giờ lên lớp, TNXH, Khoa, Sử, Địa, Tiếng Việt</w:t>
            </w:r>
            <w:r w:rsidRPr="003B1907">
              <w:rPr>
                <w:rFonts w:ascii="Arial" w:eastAsia="Times New Roman" w:hAnsi="Arial" w:cs="Times New Roman"/>
                <w:szCs w:val="28"/>
              </w:rPr>
              <w:t>…</w:t>
            </w:r>
          </w:p>
          <w:p w:rsidR="000635BF" w:rsidRPr="003B1907" w:rsidRDefault="000635BF" w:rsidP="006D1E20">
            <w:pPr>
              <w:spacing w:after="0"/>
              <w:jc w:val="both"/>
              <w:rPr>
                <w:rFonts w:eastAsia="Times New Roman" w:cs="Times New Roman"/>
                <w:szCs w:val="28"/>
              </w:rPr>
            </w:pPr>
            <w:r w:rsidRPr="003B1907">
              <w:rPr>
                <w:rFonts w:ascii="Arial" w:eastAsia="Times New Roman" w:hAnsi="Arial" w:cs="Times New Roman"/>
                <w:szCs w:val="28"/>
              </w:rPr>
              <w:t xml:space="preserve">- </w:t>
            </w:r>
            <w:r w:rsidRPr="003B1907">
              <w:rPr>
                <w:rFonts w:eastAsia="Times New Roman" w:cs="Times New Roman"/>
                <w:szCs w:val="28"/>
              </w:rPr>
              <w:t xml:space="preserve">Chỉ đạo tốt đội ngũ bảo vệ mở cổng trường trước giờ học 30 phút, trước và sạu khi tan học 15 phút để tránh hiện tượng ùn tắc giao thông </w:t>
            </w:r>
            <w:r w:rsidRPr="003B1907">
              <w:rPr>
                <w:rFonts w:eastAsia="Times New Roman" w:cs="Times New Roman"/>
                <w:szCs w:val="28"/>
              </w:rPr>
              <w:lastRenderedPageBreak/>
              <w:t>tại cổng trường.</w:t>
            </w:r>
          </w:p>
          <w:p w:rsidR="000635BF" w:rsidRPr="003B1907" w:rsidRDefault="000635BF" w:rsidP="006D1E20">
            <w:pPr>
              <w:spacing w:after="0"/>
              <w:jc w:val="both"/>
              <w:rPr>
                <w:rFonts w:eastAsia="Times New Roman" w:cs="Times New Roman"/>
                <w:szCs w:val="20"/>
              </w:rPr>
            </w:pPr>
            <w:r w:rsidRPr="003B1907">
              <w:rPr>
                <w:rFonts w:eastAsia="Times New Roman" w:cs="Times New Roman"/>
                <w:szCs w:val="28"/>
              </w:rPr>
              <w:t>- Triển khai cho cha mẹ HS, HS kí cam kết thực hiện tốt an toàn giao thông ngay từ đầu năm học</w:t>
            </w:r>
          </w:p>
        </w:tc>
        <w:tc>
          <w:tcPr>
            <w:tcW w:w="2110" w:type="dxa"/>
            <w:vAlign w:val="center"/>
          </w:tcPr>
          <w:p w:rsidR="008F027F" w:rsidRDefault="008F027F" w:rsidP="006D1E20">
            <w:pPr>
              <w:spacing w:after="0"/>
              <w:jc w:val="center"/>
              <w:rPr>
                <w:rFonts w:eastAsia="Times New Roman" w:cs="Times New Roman"/>
                <w:szCs w:val="20"/>
              </w:rPr>
            </w:pPr>
            <w:r>
              <w:rPr>
                <w:rFonts w:eastAsia="Times New Roman" w:cs="Times New Roman"/>
                <w:szCs w:val="20"/>
              </w:rPr>
              <w:lastRenderedPageBreak/>
              <w:t>Tháng 9/2019</w:t>
            </w:r>
          </w:p>
          <w:p w:rsidR="007C4D94" w:rsidRDefault="007C4D94" w:rsidP="006D1E20">
            <w:pPr>
              <w:spacing w:after="0"/>
              <w:jc w:val="center"/>
              <w:rPr>
                <w:rFonts w:eastAsia="Times New Roman" w:cs="Times New Roman"/>
                <w:szCs w:val="20"/>
              </w:rPr>
            </w:pPr>
          </w:p>
          <w:p w:rsidR="007C4D94" w:rsidRDefault="007C4D94" w:rsidP="006D1E20">
            <w:pPr>
              <w:spacing w:after="0"/>
              <w:jc w:val="center"/>
              <w:rPr>
                <w:rFonts w:eastAsia="Times New Roman" w:cs="Times New Roman"/>
                <w:szCs w:val="20"/>
              </w:rPr>
            </w:pPr>
          </w:p>
          <w:p w:rsidR="007C4D94" w:rsidRDefault="008F027F" w:rsidP="006D1E20">
            <w:pPr>
              <w:spacing w:after="0"/>
              <w:jc w:val="center"/>
              <w:rPr>
                <w:rFonts w:eastAsia="Times New Roman" w:cs="Times New Roman"/>
                <w:szCs w:val="20"/>
              </w:rPr>
            </w:pPr>
            <w:r>
              <w:rPr>
                <w:rFonts w:eastAsia="Times New Roman" w:cs="Times New Roman"/>
                <w:szCs w:val="20"/>
              </w:rPr>
              <w:t>Tháng 9, 10/2019</w:t>
            </w:r>
          </w:p>
          <w:p w:rsidR="007C4D94" w:rsidRDefault="007C4D94" w:rsidP="006D1E20">
            <w:pPr>
              <w:spacing w:after="0"/>
              <w:jc w:val="center"/>
              <w:rPr>
                <w:rFonts w:eastAsia="Times New Roman" w:cs="Times New Roman"/>
                <w:szCs w:val="20"/>
              </w:rPr>
            </w:pPr>
          </w:p>
          <w:p w:rsidR="007C4D94" w:rsidRDefault="007C4D94" w:rsidP="006D1E20">
            <w:pPr>
              <w:spacing w:after="0"/>
              <w:jc w:val="center"/>
              <w:rPr>
                <w:rFonts w:eastAsia="Times New Roman" w:cs="Times New Roman"/>
                <w:szCs w:val="20"/>
              </w:rPr>
            </w:pPr>
          </w:p>
          <w:p w:rsidR="007C4D94" w:rsidRDefault="007C4D94" w:rsidP="006D1E20">
            <w:pPr>
              <w:spacing w:after="0"/>
              <w:jc w:val="center"/>
              <w:rPr>
                <w:rFonts w:eastAsia="Times New Roman" w:cs="Times New Roman"/>
                <w:szCs w:val="20"/>
              </w:rPr>
            </w:pPr>
          </w:p>
          <w:p w:rsidR="007C4D94" w:rsidRDefault="007C4D94" w:rsidP="006D1E20">
            <w:pPr>
              <w:spacing w:after="0"/>
              <w:jc w:val="center"/>
              <w:rPr>
                <w:rFonts w:eastAsia="Times New Roman" w:cs="Times New Roman"/>
                <w:szCs w:val="20"/>
              </w:rPr>
            </w:pPr>
          </w:p>
          <w:p w:rsidR="007C4D94" w:rsidRDefault="007C4D94" w:rsidP="006D1E20">
            <w:pPr>
              <w:spacing w:after="0"/>
              <w:jc w:val="center"/>
              <w:rPr>
                <w:rFonts w:eastAsia="Times New Roman" w:cs="Times New Roman"/>
                <w:szCs w:val="20"/>
              </w:rPr>
            </w:pPr>
          </w:p>
          <w:p w:rsidR="007C4D94" w:rsidRDefault="007C4D94" w:rsidP="006D1E20">
            <w:pPr>
              <w:spacing w:after="0"/>
              <w:jc w:val="center"/>
              <w:rPr>
                <w:rFonts w:eastAsia="Times New Roman" w:cs="Times New Roman"/>
                <w:szCs w:val="20"/>
              </w:rPr>
            </w:pPr>
          </w:p>
          <w:p w:rsidR="007C4D94" w:rsidRDefault="007C4D94" w:rsidP="006D1E20">
            <w:pPr>
              <w:spacing w:after="0"/>
              <w:jc w:val="center"/>
              <w:rPr>
                <w:rFonts w:eastAsia="Times New Roman" w:cs="Times New Roman"/>
                <w:szCs w:val="20"/>
              </w:rPr>
            </w:pPr>
          </w:p>
          <w:p w:rsidR="008F027F" w:rsidRDefault="008F027F" w:rsidP="006D1E20">
            <w:pPr>
              <w:spacing w:after="0"/>
              <w:jc w:val="center"/>
              <w:rPr>
                <w:rFonts w:eastAsia="Times New Roman" w:cs="Times New Roman"/>
                <w:szCs w:val="20"/>
              </w:rPr>
            </w:pPr>
          </w:p>
          <w:p w:rsidR="008F027F" w:rsidRDefault="008F027F" w:rsidP="006D1E20">
            <w:pPr>
              <w:spacing w:after="0"/>
              <w:jc w:val="center"/>
              <w:rPr>
                <w:rFonts w:eastAsia="Times New Roman" w:cs="Times New Roman"/>
                <w:szCs w:val="20"/>
              </w:rPr>
            </w:pPr>
          </w:p>
          <w:p w:rsidR="008F027F" w:rsidRDefault="008F027F" w:rsidP="006D1E20">
            <w:pPr>
              <w:spacing w:after="0"/>
              <w:jc w:val="center"/>
              <w:rPr>
                <w:rFonts w:eastAsia="Times New Roman" w:cs="Times New Roman"/>
                <w:szCs w:val="20"/>
              </w:rPr>
            </w:pPr>
          </w:p>
          <w:p w:rsidR="008F027F" w:rsidRDefault="008F027F" w:rsidP="006D1E20">
            <w:pPr>
              <w:spacing w:after="0"/>
              <w:jc w:val="center"/>
              <w:rPr>
                <w:rFonts w:eastAsia="Times New Roman" w:cs="Times New Roman"/>
                <w:szCs w:val="20"/>
              </w:rPr>
            </w:pPr>
          </w:p>
          <w:p w:rsidR="007C4D94" w:rsidRDefault="007C4D94" w:rsidP="006D1E20">
            <w:pPr>
              <w:spacing w:after="0"/>
              <w:jc w:val="center"/>
              <w:rPr>
                <w:rFonts w:eastAsia="Times New Roman" w:cs="Times New Roman"/>
                <w:szCs w:val="20"/>
              </w:rPr>
            </w:pPr>
          </w:p>
          <w:p w:rsidR="007C4D94" w:rsidRDefault="007C4D94" w:rsidP="006D1E20">
            <w:pPr>
              <w:spacing w:after="0"/>
              <w:jc w:val="center"/>
              <w:rPr>
                <w:rFonts w:eastAsia="Times New Roman" w:cs="Times New Roman"/>
                <w:szCs w:val="20"/>
              </w:rPr>
            </w:pPr>
            <w:r>
              <w:rPr>
                <w:rFonts w:eastAsia="Times New Roman" w:cs="Times New Roman"/>
                <w:szCs w:val="20"/>
              </w:rPr>
              <w:t>Cả năm học</w:t>
            </w:r>
          </w:p>
          <w:p w:rsidR="007C4D94" w:rsidRDefault="007C4D94" w:rsidP="006D1E20">
            <w:pPr>
              <w:spacing w:after="0"/>
              <w:jc w:val="center"/>
              <w:rPr>
                <w:rFonts w:eastAsia="Times New Roman" w:cs="Times New Roman"/>
                <w:szCs w:val="20"/>
              </w:rPr>
            </w:pPr>
          </w:p>
          <w:p w:rsidR="007C4D94" w:rsidRDefault="007C4D94" w:rsidP="006D1E20">
            <w:pPr>
              <w:spacing w:after="0"/>
              <w:jc w:val="center"/>
              <w:rPr>
                <w:rFonts w:eastAsia="Times New Roman" w:cs="Times New Roman"/>
                <w:szCs w:val="20"/>
              </w:rPr>
            </w:pPr>
          </w:p>
          <w:p w:rsidR="007C4D94" w:rsidRDefault="008F027F" w:rsidP="006D1E20">
            <w:pPr>
              <w:spacing w:after="0"/>
              <w:rPr>
                <w:rFonts w:eastAsia="Times New Roman" w:cs="Times New Roman"/>
                <w:szCs w:val="20"/>
              </w:rPr>
            </w:pPr>
            <w:r>
              <w:rPr>
                <w:rFonts w:eastAsia="Times New Roman" w:cs="Times New Roman"/>
                <w:szCs w:val="20"/>
              </w:rPr>
              <w:t>Tháng 9/2019</w:t>
            </w:r>
          </w:p>
          <w:p w:rsidR="007C4D94" w:rsidRDefault="007C4D94" w:rsidP="006D1E20">
            <w:pPr>
              <w:spacing w:after="0"/>
              <w:rPr>
                <w:rFonts w:eastAsia="Times New Roman" w:cs="Times New Roman"/>
                <w:szCs w:val="20"/>
              </w:rPr>
            </w:pPr>
          </w:p>
          <w:p w:rsidR="007C4D94" w:rsidRDefault="007C4D94" w:rsidP="006D1E20">
            <w:pPr>
              <w:spacing w:after="0"/>
              <w:rPr>
                <w:rFonts w:eastAsia="Times New Roman" w:cs="Times New Roman"/>
                <w:szCs w:val="20"/>
              </w:rPr>
            </w:pPr>
          </w:p>
          <w:p w:rsidR="007C4D94" w:rsidRDefault="007C4D94" w:rsidP="006D1E20">
            <w:pPr>
              <w:spacing w:after="0"/>
              <w:rPr>
                <w:rFonts w:eastAsia="Times New Roman" w:cs="Times New Roman"/>
                <w:szCs w:val="20"/>
              </w:rPr>
            </w:pPr>
          </w:p>
          <w:p w:rsidR="007C4D94" w:rsidRDefault="007C4D94" w:rsidP="006D1E20">
            <w:pPr>
              <w:spacing w:after="0"/>
              <w:rPr>
                <w:rFonts w:eastAsia="Times New Roman" w:cs="Times New Roman"/>
                <w:szCs w:val="20"/>
              </w:rPr>
            </w:pPr>
          </w:p>
          <w:p w:rsidR="007C4D94" w:rsidRDefault="007C4D94" w:rsidP="006D1E20">
            <w:pPr>
              <w:spacing w:after="0"/>
              <w:rPr>
                <w:rFonts w:eastAsia="Times New Roman" w:cs="Times New Roman"/>
                <w:szCs w:val="20"/>
              </w:rPr>
            </w:pPr>
          </w:p>
          <w:p w:rsidR="007C4D94" w:rsidRDefault="007C4D94" w:rsidP="006D1E20">
            <w:pPr>
              <w:spacing w:after="0"/>
              <w:rPr>
                <w:rFonts w:eastAsia="Times New Roman" w:cs="Times New Roman"/>
                <w:szCs w:val="20"/>
              </w:rPr>
            </w:pPr>
          </w:p>
          <w:p w:rsidR="007C4D94" w:rsidRDefault="007C4D94" w:rsidP="006D1E20">
            <w:pPr>
              <w:spacing w:after="0"/>
              <w:rPr>
                <w:rFonts w:eastAsia="Times New Roman" w:cs="Times New Roman"/>
                <w:szCs w:val="20"/>
              </w:rPr>
            </w:pPr>
            <w:r>
              <w:rPr>
                <w:rFonts w:eastAsia="Times New Roman" w:cs="Times New Roman"/>
                <w:szCs w:val="20"/>
              </w:rPr>
              <w:t>Cả năm học</w:t>
            </w:r>
          </w:p>
          <w:p w:rsidR="007C4D94" w:rsidRDefault="007C4D94" w:rsidP="006D1E20">
            <w:pPr>
              <w:spacing w:after="0"/>
              <w:rPr>
                <w:rFonts w:eastAsia="Times New Roman" w:cs="Times New Roman"/>
                <w:szCs w:val="20"/>
              </w:rPr>
            </w:pPr>
          </w:p>
          <w:p w:rsidR="007C4D94" w:rsidRDefault="007C4D94" w:rsidP="006D1E20">
            <w:pPr>
              <w:spacing w:after="0"/>
              <w:rPr>
                <w:rFonts w:eastAsia="Times New Roman" w:cs="Times New Roman"/>
                <w:szCs w:val="20"/>
              </w:rPr>
            </w:pPr>
          </w:p>
          <w:p w:rsidR="007C4D94" w:rsidRDefault="007C4D94" w:rsidP="006D1E20">
            <w:pPr>
              <w:spacing w:after="0"/>
              <w:rPr>
                <w:rFonts w:eastAsia="Times New Roman" w:cs="Times New Roman"/>
                <w:szCs w:val="20"/>
              </w:rPr>
            </w:pPr>
          </w:p>
          <w:p w:rsidR="007C4D94" w:rsidRDefault="007C4D94" w:rsidP="006D1E20">
            <w:pPr>
              <w:spacing w:after="0"/>
              <w:rPr>
                <w:rFonts w:eastAsia="Times New Roman" w:cs="Times New Roman"/>
                <w:szCs w:val="20"/>
              </w:rPr>
            </w:pPr>
          </w:p>
          <w:p w:rsidR="007C4D94" w:rsidRDefault="007C4D94" w:rsidP="006D1E20">
            <w:pPr>
              <w:spacing w:after="0"/>
              <w:rPr>
                <w:rFonts w:eastAsia="Times New Roman" w:cs="Times New Roman"/>
                <w:szCs w:val="20"/>
              </w:rPr>
            </w:pPr>
          </w:p>
          <w:p w:rsidR="007C4D94" w:rsidRDefault="007C4D94" w:rsidP="006D1E20">
            <w:pPr>
              <w:spacing w:after="0"/>
              <w:rPr>
                <w:rFonts w:eastAsia="Times New Roman" w:cs="Times New Roman"/>
                <w:szCs w:val="20"/>
              </w:rPr>
            </w:pPr>
          </w:p>
          <w:p w:rsidR="007C4D94" w:rsidRDefault="007C4D94" w:rsidP="006D1E20">
            <w:pPr>
              <w:spacing w:after="0"/>
              <w:rPr>
                <w:rFonts w:eastAsia="Times New Roman" w:cs="Times New Roman"/>
                <w:szCs w:val="20"/>
              </w:rPr>
            </w:pPr>
          </w:p>
          <w:p w:rsidR="007C4D94" w:rsidRDefault="007C4D94" w:rsidP="006D1E20">
            <w:pPr>
              <w:spacing w:after="0"/>
              <w:rPr>
                <w:rFonts w:eastAsia="Times New Roman" w:cs="Times New Roman"/>
                <w:szCs w:val="20"/>
              </w:rPr>
            </w:pPr>
          </w:p>
          <w:p w:rsidR="007C4D94" w:rsidRDefault="007C4D94" w:rsidP="006D1E20">
            <w:pPr>
              <w:spacing w:after="0"/>
              <w:rPr>
                <w:rFonts w:eastAsia="Times New Roman" w:cs="Times New Roman"/>
                <w:szCs w:val="20"/>
              </w:rPr>
            </w:pPr>
          </w:p>
          <w:p w:rsidR="007C4D94" w:rsidRDefault="007C4D94" w:rsidP="006D1E20">
            <w:pPr>
              <w:spacing w:after="0"/>
              <w:rPr>
                <w:rFonts w:eastAsia="Times New Roman" w:cs="Times New Roman"/>
                <w:szCs w:val="20"/>
              </w:rPr>
            </w:pPr>
          </w:p>
          <w:p w:rsidR="007C4D94" w:rsidRDefault="007C4D94" w:rsidP="006D1E20">
            <w:pPr>
              <w:spacing w:after="0"/>
              <w:rPr>
                <w:rFonts w:eastAsia="Times New Roman" w:cs="Times New Roman"/>
                <w:szCs w:val="20"/>
              </w:rPr>
            </w:pPr>
          </w:p>
          <w:p w:rsidR="007C4D94" w:rsidRDefault="008F027F" w:rsidP="006D1E20">
            <w:pPr>
              <w:spacing w:after="0"/>
              <w:rPr>
                <w:rFonts w:eastAsia="Times New Roman" w:cs="Times New Roman"/>
                <w:szCs w:val="20"/>
              </w:rPr>
            </w:pPr>
            <w:r>
              <w:rPr>
                <w:rFonts w:eastAsia="Times New Roman" w:cs="Times New Roman"/>
                <w:szCs w:val="20"/>
              </w:rPr>
              <w:t>Tháng 9/2019</w:t>
            </w:r>
          </w:p>
          <w:p w:rsidR="000635BF" w:rsidRDefault="000635BF" w:rsidP="006D1E20">
            <w:pPr>
              <w:spacing w:after="0"/>
              <w:rPr>
                <w:rFonts w:eastAsia="Times New Roman" w:cs="Times New Roman"/>
                <w:szCs w:val="20"/>
              </w:rPr>
            </w:pPr>
          </w:p>
          <w:p w:rsidR="007C4D94" w:rsidRDefault="007C4D94" w:rsidP="006D1E20">
            <w:pPr>
              <w:spacing w:after="0"/>
              <w:rPr>
                <w:rFonts w:eastAsia="Times New Roman" w:cs="Times New Roman"/>
                <w:szCs w:val="20"/>
              </w:rPr>
            </w:pPr>
          </w:p>
          <w:p w:rsidR="007C4D94" w:rsidRPr="003B1907" w:rsidRDefault="007C4D94" w:rsidP="006D1E20">
            <w:pPr>
              <w:spacing w:after="0"/>
              <w:rPr>
                <w:rFonts w:eastAsia="Times New Roman" w:cs="Times New Roman"/>
                <w:szCs w:val="20"/>
              </w:rPr>
            </w:pPr>
          </w:p>
        </w:tc>
        <w:tc>
          <w:tcPr>
            <w:tcW w:w="2315" w:type="dxa"/>
            <w:vAlign w:val="center"/>
          </w:tcPr>
          <w:p w:rsidR="000635BF" w:rsidRPr="003B1907" w:rsidRDefault="000635BF" w:rsidP="006D1E20">
            <w:pPr>
              <w:spacing w:after="0"/>
              <w:jc w:val="center"/>
              <w:rPr>
                <w:rFonts w:eastAsia="Times New Roman" w:cs="Times New Roman"/>
                <w:szCs w:val="20"/>
              </w:rPr>
            </w:pPr>
          </w:p>
          <w:p w:rsidR="000635BF" w:rsidRPr="003B1907" w:rsidRDefault="000635BF" w:rsidP="006D1E20">
            <w:pPr>
              <w:spacing w:after="0"/>
              <w:jc w:val="center"/>
              <w:rPr>
                <w:rFonts w:eastAsia="Times New Roman" w:cs="Times New Roman"/>
                <w:szCs w:val="20"/>
              </w:rPr>
            </w:pPr>
          </w:p>
          <w:p w:rsidR="000635BF" w:rsidRPr="003B1907" w:rsidRDefault="000635BF" w:rsidP="006D1E20">
            <w:pPr>
              <w:spacing w:after="0"/>
              <w:jc w:val="center"/>
              <w:rPr>
                <w:rFonts w:eastAsia="Times New Roman" w:cs="Times New Roman"/>
                <w:szCs w:val="20"/>
              </w:rPr>
            </w:pPr>
          </w:p>
          <w:p w:rsidR="000635BF" w:rsidRPr="003B1907" w:rsidRDefault="000635BF" w:rsidP="006D1E20">
            <w:pPr>
              <w:spacing w:after="0"/>
              <w:jc w:val="center"/>
              <w:rPr>
                <w:rFonts w:eastAsia="Times New Roman" w:cs="Times New Roman"/>
                <w:szCs w:val="20"/>
              </w:rPr>
            </w:pPr>
            <w:r w:rsidRPr="003B1907">
              <w:rPr>
                <w:rFonts w:eastAsia="Times New Roman" w:cs="Times New Roman"/>
                <w:szCs w:val="20"/>
              </w:rPr>
              <w:t xml:space="preserve">- BGH, </w:t>
            </w:r>
            <w:proofErr w:type="gramStart"/>
            <w:r w:rsidRPr="003B1907">
              <w:rPr>
                <w:rFonts w:eastAsia="Times New Roman" w:cs="Times New Roman"/>
                <w:szCs w:val="20"/>
              </w:rPr>
              <w:t>cán</w:t>
            </w:r>
            <w:proofErr w:type="gramEnd"/>
            <w:r w:rsidRPr="003B1907">
              <w:rPr>
                <w:rFonts w:eastAsia="Times New Roman" w:cs="Times New Roman"/>
                <w:szCs w:val="20"/>
              </w:rPr>
              <w:t xml:space="preserve"> bộ y tế,</w:t>
            </w:r>
            <w:r w:rsidR="007C4D94">
              <w:rPr>
                <w:rFonts w:eastAsia="Times New Roman" w:cs="Times New Roman"/>
                <w:szCs w:val="20"/>
              </w:rPr>
              <w:t xml:space="preserve"> tổng phụ trách,</w:t>
            </w:r>
            <w:r w:rsidRPr="003B1907">
              <w:rPr>
                <w:rFonts w:eastAsia="Times New Roman" w:cs="Times New Roman"/>
                <w:szCs w:val="20"/>
              </w:rPr>
              <w:t xml:space="preserve"> </w:t>
            </w:r>
            <w:r w:rsidR="007C4D94">
              <w:rPr>
                <w:rFonts w:eastAsia="Times New Roman" w:cs="Times New Roman"/>
                <w:szCs w:val="20"/>
              </w:rPr>
              <w:t xml:space="preserve">đội tuyên truyền măng non, </w:t>
            </w:r>
            <w:r w:rsidRPr="003B1907">
              <w:rPr>
                <w:rFonts w:eastAsia="Times New Roman" w:cs="Times New Roman"/>
                <w:szCs w:val="20"/>
              </w:rPr>
              <w:t>giáo viên, phụ huynh và học sinh.</w:t>
            </w:r>
          </w:p>
        </w:tc>
      </w:tr>
      <w:tr w:rsidR="007C4D94" w:rsidRPr="003B1907" w:rsidTr="006D1E20">
        <w:trPr>
          <w:trHeight w:val="1729"/>
        </w:trPr>
        <w:tc>
          <w:tcPr>
            <w:tcW w:w="746" w:type="dxa"/>
            <w:vAlign w:val="center"/>
          </w:tcPr>
          <w:p w:rsidR="000635BF" w:rsidRPr="003B1907" w:rsidRDefault="000635BF" w:rsidP="006D1E20">
            <w:pPr>
              <w:spacing w:after="0"/>
              <w:jc w:val="center"/>
              <w:rPr>
                <w:rFonts w:eastAsia="Times New Roman" w:cs="Times New Roman"/>
                <w:szCs w:val="20"/>
              </w:rPr>
            </w:pPr>
          </w:p>
          <w:p w:rsidR="000635BF" w:rsidRPr="003B1907" w:rsidRDefault="000635BF" w:rsidP="006D1E20">
            <w:pPr>
              <w:spacing w:after="0"/>
              <w:jc w:val="center"/>
              <w:rPr>
                <w:rFonts w:eastAsia="Times New Roman" w:cs="Times New Roman"/>
                <w:szCs w:val="20"/>
              </w:rPr>
            </w:pPr>
            <w:r w:rsidRPr="003B1907">
              <w:rPr>
                <w:rFonts w:eastAsia="Times New Roman" w:cs="Times New Roman"/>
                <w:szCs w:val="20"/>
              </w:rPr>
              <w:t>2</w:t>
            </w:r>
          </w:p>
          <w:p w:rsidR="000635BF" w:rsidRPr="003B1907" w:rsidRDefault="000635BF" w:rsidP="006D1E20">
            <w:pPr>
              <w:spacing w:after="0"/>
              <w:jc w:val="center"/>
              <w:rPr>
                <w:rFonts w:eastAsia="Times New Roman" w:cs="Times New Roman"/>
                <w:szCs w:val="20"/>
              </w:rPr>
            </w:pPr>
          </w:p>
          <w:p w:rsidR="000635BF" w:rsidRPr="003B1907" w:rsidRDefault="000635BF" w:rsidP="006D1E20">
            <w:pPr>
              <w:spacing w:after="0"/>
              <w:jc w:val="center"/>
              <w:rPr>
                <w:rFonts w:eastAsia="Times New Roman" w:cs="Times New Roman"/>
                <w:szCs w:val="20"/>
              </w:rPr>
            </w:pPr>
          </w:p>
          <w:p w:rsidR="000635BF" w:rsidRPr="003B1907" w:rsidRDefault="000635BF" w:rsidP="006D1E20">
            <w:pPr>
              <w:spacing w:after="0"/>
              <w:jc w:val="center"/>
              <w:rPr>
                <w:rFonts w:eastAsia="Times New Roman" w:cs="Times New Roman"/>
                <w:szCs w:val="20"/>
              </w:rPr>
            </w:pPr>
            <w:r w:rsidRPr="003B1907">
              <w:rPr>
                <w:rFonts w:eastAsia="Times New Roman" w:cs="Times New Roman"/>
                <w:szCs w:val="20"/>
              </w:rPr>
              <w:t xml:space="preserve"> </w:t>
            </w:r>
          </w:p>
        </w:tc>
        <w:tc>
          <w:tcPr>
            <w:tcW w:w="4182" w:type="dxa"/>
            <w:vAlign w:val="center"/>
          </w:tcPr>
          <w:p w:rsidR="006D1E20" w:rsidRDefault="006D1E20" w:rsidP="006D1E20">
            <w:pPr>
              <w:spacing w:after="0"/>
              <w:jc w:val="both"/>
              <w:rPr>
                <w:rFonts w:eastAsia="Times New Roman" w:cs="Times New Roman"/>
                <w:szCs w:val="20"/>
              </w:rPr>
            </w:pPr>
            <w:r>
              <w:rPr>
                <w:rFonts w:eastAsia="Times New Roman" w:cs="Times New Roman"/>
                <w:szCs w:val="20"/>
              </w:rPr>
              <w:t>- Triển khai dạy tài liệu Giáo dục An toàn giao thông cho HS khối lớp 1 vào tiết HĐTT</w:t>
            </w:r>
            <w:r w:rsidRPr="003B1907">
              <w:rPr>
                <w:rFonts w:eastAsia="Times New Roman" w:cs="Times New Roman"/>
                <w:szCs w:val="20"/>
              </w:rPr>
              <w:t xml:space="preserve"> </w:t>
            </w:r>
          </w:p>
          <w:p w:rsidR="000635BF" w:rsidRPr="003B1907" w:rsidRDefault="000635BF" w:rsidP="006D1E20">
            <w:pPr>
              <w:spacing w:after="0"/>
              <w:jc w:val="both"/>
              <w:rPr>
                <w:rFonts w:eastAsia="Times New Roman" w:cs="Times New Roman"/>
                <w:szCs w:val="20"/>
              </w:rPr>
            </w:pPr>
            <w:r w:rsidRPr="003B1907">
              <w:rPr>
                <w:rFonts w:eastAsia="Times New Roman" w:cs="Times New Roman"/>
                <w:szCs w:val="20"/>
              </w:rPr>
              <w:t xml:space="preserve">- </w:t>
            </w:r>
            <w:r w:rsidR="00981934">
              <w:rPr>
                <w:rFonts w:eastAsia="Times New Roman" w:cs="Times New Roman"/>
                <w:szCs w:val="20"/>
              </w:rPr>
              <w:t>Dự</w:t>
            </w:r>
            <w:r w:rsidRPr="003B1907">
              <w:rPr>
                <w:rFonts w:eastAsia="Times New Roman" w:cs="Times New Roman"/>
                <w:szCs w:val="20"/>
              </w:rPr>
              <w:t xml:space="preserve"> tập huấn: giáo dục</w:t>
            </w:r>
            <w:r w:rsidR="007C4D94">
              <w:rPr>
                <w:rFonts w:eastAsia="Times New Roman" w:cs="Times New Roman"/>
                <w:szCs w:val="20"/>
              </w:rPr>
              <w:t xml:space="preserve"> HS về luật an toàn giao thông (nếu có)</w:t>
            </w:r>
          </w:p>
          <w:p w:rsidR="000635BF" w:rsidRPr="003B1907" w:rsidRDefault="000635BF" w:rsidP="006D1E20">
            <w:pPr>
              <w:spacing w:after="0"/>
              <w:jc w:val="both"/>
              <w:rPr>
                <w:rFonts w:eastAsia="Times New Roman" w:cs="Times New Roman"/>
                <w:szCs w:val="20"/>
              </w:rPr>
            </w:pPr>
            <w:r w:rsidRPr="003B1907">
              <w:rPr>
                <w:rFonts w:eastAsia="Times New Roman" w:cs="Times New Roman"/>
                <w:szCs w:val="20"/>
              </w:rPr>
              <w:t>- Hưởng ứng tích cực cuộc thi: “Nói không với vi phạ</w:t>
            </w:r>
            <w:r w:rsidR="007C4D94">
              <w:rPr>
                <w:rFonts w:eastAsia="Times New Roman" w:cs="Times New Roman"/>
                <w:szCs w:val="20"/>
              </w:rPr>
              <w:t xml:space="preserve">m trật tự </w:t>
            </w:r>
            <w:proofErr w:type="gramStart"/>
            <w:r w:rsidR="007C4D94">
              <w:rPr>
                <w:rFonts w:eastAsia="Times New Roman" w:cs="Times New Roman"/>
                <w:szCs w:val="20"/>
              </w:rPr>
              <w:t>an</w:t>
            </w:r>
            <w:proofErr w:type="gramEnd"/>
            <w:r w:rsidR="007C4D94">
              <w:rPr>
                <w:rFonts w:eastAsia="Times New Roman" w:cs="Times New Roman"/>
                <w:szCs w:val="20"/>
              </w:rPr>
              <w:t xml:space="preserve"> toàn giao thông” do</w:t>
            </w:r>
            <w:r w:rsidRPr="003B1907">
              <w:rPr>
                <w:rFonts w:eastAsia="Times New Roman" w:cs="Times New Roman"/>
                <w:szCs w:val="20"/>
              </w:rPr>
              <w:t xml:space="preserve"> báo An ninh Thủ đô phát động.</w:t>
            </w:r>
            <w:r w:rsidR="007C4D94">
              <w:rPr>
                <w:rFonts w:eastAsia="Times New Roman" w:cs="Times New Roman"/>
                <w:szCs w:val="20"/>
              </w:rPr>
              <w:t xml:space="preserve"> (nếu có)</w:t>
            </w:r>
          </w:p>
        </w:tc>
        <w:tc>
          <w:tcPr>
            <w:tcW w:w="2110" w:type="dxa"/>
            <w:vAlign w:val="center"/>
          </w:tcPr>
          <w:p w:rsidR="000635BF" w:rsidRPr="003B1907" w:rsidRDefault="008F027F" w:rsidP="006D1E20">
            <w:pPr>
              <w:spacing w:after="0"/>
              <w:jc w:val="center"/>
              <w:rPr>
                <w:rFonts w:eastAsia="Times New Roman" w:cs="Times New Roman"/>
                <w:szCs w:val="20"/>
              </w:rPr>
            </w:pPr>
            <w:r>
              <w:rPr>
                <w:rFonts w:eastAsia="Times New Roman" w:cs="Times New Roman"/>
                <w:szCs w:val="20"/>
              </w:rPr>
              <w:t xml:space="preserve"> - Tháng 1 và 2   năm 2020</w:t>
            </w:r>
          </w:p>
        </w:tc>
        <w:tc>
          <w:tcPr>
            <w:tcW w:w="2315" w:type="dxa"/>
            <w:vAlign w:val="center"/>
          </w:tcPr>
          <w:p w:rsidR="007C4D94" w:rsidRDefault="007C4D94" w:rsidP="006D1E20">
            <w:pPr>
              <w:spacing w:after="0"/>
              <w:jc w:val="center"/>
              <w:rPr>
                <w:rFonts w:eastAsia="Times New Roman" w:cs="Times New Roman"/>
                <w:szCs w:val="20"/>
              </w:rPr>
            </w:pPr>
            <w:r>
              <w:rPr>
                <w:rFonts w:eastAsia="Times New Roman" w:cs="Times New Roman"/>
                <w:szCs w:val="20"/>
              </w:rPr>
              <w:t>- Hiệu phó</w:t>
            </w:r>
          </w:p>
          <w:p w:rsidR="000635BF" w:rsidRPr="003B1907" w:rsidRDefault="00981934" w:rsidP="006D1E20">
            <w:pPr>
              <w:spacing w:after="0"/>
              <w:rPr>
                <w:rFonts w:eastAsia="Times New Roman" w:cs="Times New Roman"/>
                <w:szCs w:val="20"/>
              </w:rPr>
            </w:pPr>
            <w:r>
              <w:rPr>
                <w:rFonts w:eastAsia="Times New Roman" w:cs="Times New Roman"/>
                <w:szCs w:val="20"/>
              </w:rPr>
              <w:t xml:space="preserve">       </w:t>
            </w:r>
            <w:r w:rsidR="007C4D94">
              <w:rPr>
                <w:rFonts w:eastAsia="Times New Roman" w:cs="Times New Roman"/>
                <w:szCs w:val="20"/>
              </w:rPr>
              <w:t xml:space="preserve">- </w:t>
            </w:r>
            <w:r w:rsidR="000635BF" w:rsidRPr="003B1907">
              <w:rPr>
                <w:rFonts w:eastAsia="Times New Roman" w:cs="Times New Roman"/>
                <w:szCs w:val="20"/>
              </w:rPr>
              <w:t>TPT</w:t>
            </w:r>
          </w:p>
        </w:tc>
      </w:tr>
      <w:tr w:rsidR="007C4D94" w:rsidRPr="003B1907" w:rsidTr="006D1E20">
        <w:tc>
          <w:tcPr>
            <w:tcW w:w="746" w:type="dxa"/>
            <w:vAlign w:val="center"/>
          </w:tcPr>
          <w:p w:rsidR="000635BF" w:rsidRPr="003B1907" w:rsidRDefault="000635BF" w:rsidP="006D1E20">
            <w:pPr>
              <w:spacing w:after="0"/>
              <w:jc w:val="center"/>
              <w:rPr>
                <w:rFonts w:eastAsia="Times New Roman" w:cs="Times New Roman"/>
                <w:szCs w:val="20"/>
              </w:rPr>
            </w:pPr>
          </w:p>
        </w:tc>
        <w:tc>
          <w:tcPr>
            <w:tcW w:w="4182" w:type="dxa"/>
            <w:vAlign w:val="center"/>
          </w:tcPr>
          <w:p w:rsidR="000635BF" w:rsidRPr="003B1907" w:rsidRDefault="000635BF" w:rsidP="006D1E20">
            <w:pPr>
              <w:spacing w:after="0"/>
              <w:jc w:val="both"/>
              <w:rPr>
                <w:rFonts w:eastAsia="Times New Roman" w:cs="Times New Roman"/>
                <w:szCs w:val="20"/>
              </w:rPr>
            </w:pPr>
            <w:r w:rsidRPr="003B1907">
              <w:rPr>
                <w:rFonts w:eastAsia="Times New Roman" w:cs="Times New Roman"/>
                <w:szCs w:val="20"/>
              </w:rPr>
              <w:t xml:space="preserve">- Tham gia đầy đủ các buổi toạ đàm, sinh hoạt chuyên đề </w:t>
            </w:r>
            <w:proofErr w:type="gramStart"/>
            <w:r w:rsidRPr="003B1907">
              <w:rPr>
                <w:rFonts w:eastAsia="Times New Roman" w:cs="Times New Roman"/>
                <w:szCs w:val="20"/>
              </w:rPr>
              <w:t>về  thực</w:t>
            </w:r>
            <w:proofErr w:type="gramEnd"/>
            <w:r w:rsidRPr="003B1907">
              <w:rPr>
                <w:rFonts w:eastAsia="Times New Roman" w:cs="Times New Roman"/>
                <w:szCs w:val="20"/>
              </w:rPr>
              <w:t xml:space="preserve"> hiện ATGT do PGD&amp;ĐT tổ chức.</w:t>
            </w:r>
          </w:p>
          <w:p w:rsidR="000635BF" w:rsidRPr="003B1907" w:rsidRDefault="000635BF" w:rsidP="006D1E20">
            <w:pPr>
              <w:spacing w:after="0"/>
              <w:jc w:val="both"/>
              <w:rPr>
                <w:rFonts w:eastAsia="Times New Roman" w:cs="Times New Roman"/>
                <w:szCs w:val="20"/>
              </w:rPr>
            </w:pPr>
            <w:r w:rsidRPr="003B1907">
              <w:rPr>
                <w:rFonts w:eastAsia="Times New Roman" w:cs="Times New Roman"/>
                <w:szCs w:val="20"/>
              </w:rPr>
              <w:t>- Tăng cường hoạt động của bảo vệ, đội sao đỏ, bảo vệ nhà trường để giải quyết dứt điểm hiện tượng ùn tắc trước cổng trường.</w:t>
            </w:r>
          </w:p>
          <w:p w:rsidR="000635BF" w:rsidRPr="003B1907" w:rsidRDefault="000635BF" w:rsidP="006D1E20">
            <w:pPr>
              <w:spacing w:after="0"/>
              <w:jc w:val="both"/>
              <w:rPr>
                <w:rFonts w:ascii="Arial" w:eastAsia="Times New Roman" w:hAnsi="Arial" w:cs="Times New Roman"/>
                <w:szCs w:val="20"/>
              </w:rPr>
            </w:pPr>
            <w:r w:rsidRPr="003B1907">
              <w:rPr>
                <w:rFonts w:eastAsia="Times New Roman" w:cs="Times New Roman"/>
                <w:szCs w:val="20"/>
              </w:rPr>
              <w:t xml:space="preserve">- Tích cực thực hiện cuộc vận động: </w:t>
            </w:r>
            <w:r w:rsidRPr="003B1907">
              <w:rPr>
                <w:rFonts w:ascii="Arial" w:eastAsia="Times New Roman" w:hAnsi="Arial" w:cs="Times New Roman"/>
                <w:szCs w:val="20"/>
              </w:rPr>
              <w:t>“</w:t>
            </w:r>
            <w:r w:rsidRPr="003B1907">
              <w:rPr>
                <w:rFonts w:eastAsia="Times New Roman" w:cs="Times New Roman"/>
                <w:szCs w:val="20"/>
              </w:rPr>
              <w:t>Nhà trường văn hoá, Nhà giáo mẫu mực, Học sinh thanh lịch</w:t>
            </w:r>
            <w:r w:rsidRPr="003B1907">
              <w:rPr>
                <w:rFonts w:ascii="Arial" w:eastAsia="Times New Roman" w:hAnsi="Arial" w:cs="Times New Roman"/>
                <w:szCs w:val="20"/>
              </w:rPr>
              <w:t>”.</w:t>
            </w:r>
          </w:p>
          <w:p w:rsidR="000635BF" w:rsidRPr="003B1907" w:rsidRDefault="000635BF" w:rsidP="006D1E20">
            <w:pPr>
              <w:spacing w:after="0"/>
              <w:jc w:val="both"/>
              <w:rPr>
                <w:rFonts w:eastAsia="Times New Roman" w:cs="Times New Roman"/>
                <w:szCs w:val="20"/>
              </w:rPr>
            </w:pPr>
            <w:r w:rsidRPr="003B1907">
              <w:rPr>
                <w:rFonts w:eastAsia="Times New Roman" w:cs="Times New Roman"/>
                <w:szCs w:val="20"/>
              </w:rPr>
              <w:t xml:space="preserve">- Tổ chức chương trình giao lưu thi tìm hiểu về luật giao thông đường bộ cho HS </w:t>
            </w:r>
          </w:p>
        </w:tc>
        <w:tc>
          <w:tcPr>
            <w:tcW w:w="2110" w:type="dxa"/>
            <w:vAlign w:val="center"/>
          </w:tcPr>
          <w:p w:rsidR="000635BF" w:rsidRPr="003B1907" w:rsidRDefault="000635BF" w:rsidP="006D1E20">
            <w:pPr>
              <w:spacing w:after="0"/>
              <w:jc w:val="center"/>
              <w:rPr>
                <w:rFonts w:eastAsia="Times New Roman" w:cs="Times New Roman"/>
                <w:szCs w:val="20"/>
              </w:rPr>
            </w:pPr>
          </w:p>
          <w:p w:rsidR="000635BF" w:rsidRPr="003B1907" w:rsidRDefault="000635BF" w:rsidP="006D1E20">
            <w:pPr>
              <w:spacing w:after="0"/>
              <w:jc w:val="center"/>
              <w:rPr>
                <w:rFonts w:eastAsia="Times New Roman" w:cs="Times New Roman"/>
                <w:szCs w:val="20"/>
              </w:rPr>
            </w:pPr>
          </w:p>
          <w:p w:rsidR="000635BF" w:rsidRPr="003B1907" w:rsidRDefault="000635BF" w:rsidP="006D1E20">
            <w:pPr>
              <w:spacing w:after="0"/>
              <w:jc w:val="center"/>
              <w:rPr>
                <w:rFonts w:eastAsia="Times New Roman" w:cs="Times New Roman"/>
                <w:szCs w:val="20"/>
              </w:rPr>
            </w:pPr>
          </w:p>
          <w:p w:rsidR="000635BF" w:rsidRPr="003B1907" w:rsidRDefault="000635BF" w:rsidP="006D1E20">
            <w:pPr>
              <w:spacing w:after="0"/>
              <w:jc w:val="center"/>
              <w:rPr>
                <w:rFonts w:eastAsia="Times New Roman" w:cs="Times New Roman"/>
                <w:szCs w:val="20"/>
              </w:rPr>
            </w:pPr>
          </w:p>
          <w:p w:rsidR="000635BF" w:rsidRPr="003B1907" w:rsidRDefault="007C4D94" w:rsidP="006D1E20">
            <w:pPr>
              <w:spacing w:after="0"/>
              <w:jc w:val="center"/>
              <w:rPr>
                <w:rFonts w:eastAsia="Times New Roman" w:cs="Times New Roman"/>
                <w:szCs w:val="20"/>
              </w:rPr>
            </w:pPr>
            <w:r>
              <w:rPr>
                <w:rFonts w:eastAsia="Times New Roman" w:cs="Times New Roman"/>
                <w:szCs w:val="20"/>
              </w:rPr>
              <w:t>Cả năm học</w:t>
            </w:r>
          </w:p>
          <w:p w:rsidR="000635BF" w:rsidRPr="003B1907" w:rsidRDefault="000635BF" w:rsidP="006D1E20">
            <w:pPr>
              <w:spacing w:after="0"/>
              <w:jc w:val="center"/>
              <w:rPr>
                <w:rFonts w:eastAsia="Times New Roman" w:cs="Times New Roman"/>
                <w:szCs w:val="20"/>
              </w:rPr>
            </w:pPr>
          </w:p>
          <w:p w:rsidR="000635BF" w:rsidRPr="003B1907" w:rsidRDefault="000635BF" w:rsidP="006D1E20">
            <w:pPr>
              <w:spacing w:after="0"/>
              <w:jc w:val="center"/>
              <w:rPr>
                <w:rFonts w:eastAsia="Times New Roman" w:cs="Times New Roman"/>
                <w:szCs w:val="20"/>
              </w:rPr>
            </w:pPr>
          </w:p>
          <w:p w:rsidR="000635BF" w:rsidRDefault="000635BF" w:rsidP="006D1E20">
            <w:pPr>
              <w:spacing w:after="0"/>
              <w:rPr>
                <w:rFonts w:eastAsia="Times New Roman" w:cs="Times New Roman"/>
                <w:szCs w:val="20"/>
              </w:rPr>
            </w:pPr>
          </w:p>
          <w:p w:rsidR="006D1E20" w:rsidRDefault="006D1E20" w:rsidP="006D1E20">
            <w:pPr>
              <w:spacing w:after="0"/>
              <w:rPr>
                <w:rFonts w:eastAsia="Times New Roman" w:cs="Times New Roman"/>
                <w:szCs w:val="20"/>
              </w:rPr>
            </w:pPr>
          </w:p>
          <w:p w:rsidR="006D1E20" w:rsidRPr="003B1907" w:rsidRDefault="006D1E20" w:rsidP="006D1E20">
            <w:pPr>
              <w:spacing w:after="0"/>
              <w:rPr>
                <w:rFonts w:eastAsia="Times New Roman" w:cs="Times New Roman"/>
                <w:szCs w:val="20"/>
              </w:rPr>
            </w:pPr>
          </w:p>
          <w:p w:rsidR="000635BF" w:rsidRPr="003B1907" w:rsidRDefault="000635BF" w:rsidP="006D1E20">
            <w:pPr>
              <w:spacing w:after="0"/>
              <w:jc w:val="center"/>
              <w:rPr>
                <w:rFonts w:eastAsia="Times New Roman" w:cs="Times New Roman"/>
                <w:szCs w:val="20"/>
              </w:rPr>
            </w:pPr>
            <w:r w:rsidRPr="003B1907">
              <w:rPr>
                <w:rFonts w:eastAsia="Times New Roman" w:cs="Times New Roman"/>
                <w:szCs w:val="20"/>
              </w:rPr>
              <w:t>Tháng 9</w:t>
            </w:r>
            <w:r w:rsidR="008F027F">
              <w:rPr>
                <w:rFonts w:eastAsia="Times New Roman" w:cs="Times New Roman"/>
                <w:szCs w:val="20"/>
              </w:rPr>
              <w:t>/2019</w:t>
            </w:r>
          </w:p>
        </w:tc>
        <w:tc>
          <w:tcPr>
            <w:tcW w:w="2315" w:type="dxa"/>
            <w:vAlign w:val="center"/>
          </w:tcPr>
          <w:p w:rsidR="000635BF" w:rsidRPr="003B1907" w:rsidRDefault="000635BF" w:rsidP="006D1E20">
            <w:pPr>
              <w:spacing w:after="0"/>
              <w:jc w:val="center"/>
              <w:rPr>
                <w:rFonts w:eastAsia="Times New Roman" w:cs="Times New Roman"/>
                <w:szCs w:val="20"/>
              </w:rPr>
            </w:pPr>
          </w:p>
        </w:tc>
      </w:tr>
      <w:tr w:rsidR="007C4D94" w:rsidRPr="003B1907" w:rsidTr="006D1E20">
        <w:tc>
          <w:tcPr>
            <w:tcW w:w="746" w:type="dxa"/>
            <w:vAlign w:val="center"/>
          </w:tcPr>
          <w:p w:rsidR="000635BF" w:rsidRPr="003B1907" w:rsidRDefault="00981934" w:rsidP="006D1E20">
            <w:pPr>
              <w:spacing w:after="0"/>
              <w:jc w:val="center"/>
              <w:rPr>
                <w:rFonts w:eastAsia="Times New Roman" w:cs="Times New Roman"/>
                <w:szCs w:val="20"/>
              </w:rPr>
            </w:pPr>
            <w:r>
              <w:rPr>
                <w:rFonts w:eastAsia="Times New Roman" w:cs="Times New Roman"/>
                <w:szCs w:val="20"/>
              </w:rPr>
              <w:t>3</w:t>
            </w:r>
          </w:p>
        </w:tc>
        <w:tc>
          <w:tcPr>
            <w:tcW w:w="4182" w:type="dxa"/>
            <w:vAlign w:val="center"/>
          </w:tcPr>
          <w:p w:rsidR="000635BF" w:rsidRPr="003B1907" w:rsidRDefault="000635BF" w:rsidP="006D1E20">
            <w:pPr>
              <w:spacing w:before="240" w:after="0"/>
              <w:jc w:val="both"/>
              <w:rPr>
                <w:rFonts w:eastAsia="Times New Roman" w:cs="Times New Roman"/>
                <w:szCs w:val="20"/>
              </w:rPr>
            </w:pPr>
            <w:r w:rsidRPr="003B1907">
              <w:rPr>
                <w:rFonts w:eastAsia="Times New Roman" w:cs="Times New Roman"/>
                <w:szCs w:val="20"/>
              </w:rPr>
              <w:t>- Chuẩn bị tốt các điều kiện về phòng y tế, các trang thiết bị phục vụ cho công tác xử lí TNGT của nhà trường để đón các đoàn kiểm tra của Sở</w:t>
            </w:r>
            <w:proofErr w:type="gramStart"/>
            <w:r w:rsidRPr="003B1907">
              <w:rPr>
                <w:rFonts w:eastAsia="Times New Roman" w:cs="Times New Roman"/>
                <w:szCs w:val="20"/>
              </w:rPr>
              <w:t>,  PGD</w:t>
            </w:r>
            <w:proofErr w:type="gramEnd"/>
            <w:r w:rsidRPr="003B1907">
              <w:rPr>
                <w:rFonts w:ascii="Arial" w:eastAsia="Times New Roman" w:hAnsi="Arial" w:cs="Times New Roman"/>
                <w:szCs w:val="20"/>
              </w:rPr>
              <w:t>…</w:t>
            </w:r>
          </w:p>
        </w:tc>
        <w:tc>
          <w:tcPr>
            <w:tcW w:w="2110" w:type="dxa"/>
            <w:vAlign w:val="center"/>
          </w:tcPr>
          <w:p w:rsidR="000635BF" w:rsidRPr="003B1907" w:rsidRDefault="000635BF" w:rsidP="006D1E20">
            <w:pPr>
              <w:spacing w:after="0"/>
              <w:jc w:val="center"/>
              <w:rPr>
                <w:rFonts w:eastAsia="Times New Roman" w:cs="Times New Roman"/>
                <w:szCs w:val="20"/>
              </w:rPr>
            </w:pPr>
            <w:r>
              <w:rPr>
                <w:rFonts w:eastAsia="Times New Roman" w:cs="Times New Roman"/>
                <w:szCs w:val="20"/>
              </w:rPr>
              <w:t xml:space="preserve">Theo kế hoạch </w:t>
            </w:r>
            <w:proofErr w:type="gramStart"/>
            <w:r>
              <w:rPr>
                <w:rFonts w:eastAsia="Times New Roman" w:cs="Times New Roman"/>
                <w:szCs w:val="20"/>
              </w:rPr>
              <w:t>của  PGD</w:t>
            </w:r>
            <w:proofErr w:type="gramEnd"/>
            <w:r w:rsidRPr="003B1907">
              <w:rPr>
                <w:rFonts w:eastAsia="Times New Roman" w:cs="Times New Roman"/>
                <w:szCs w:val="20"/>
              </w:rPr>
              <w:t>.</w:t>
            </w:r>
          </w:p>
        </w:tc>
        <w:tc>
          <w:tcPr>
            <w:tcW w:w="2315" w:type="dxa"/>
            <w:vAlign w:val="center"/>
          </w:tcPr>
          <w:p w:rsidR="000635BF" w:rsidRPr="00981934" w:rsidRDefault="00981934" w:rsidP="006D1E20">
            <w:pPr>
              <w:spacing w:after="0"/>
              <w:rPr>
                <w:rFonts w:eastAsia="Times New Roman" w:cs="Times New Roman"/>
                <w:szCs w:val="20"/>
              </w:rPr>
            </w:pPr>
            <w:r>
              <w:rPr>
                <w:rFonts w:eastAsia="Times New Roman" w:cs="Times New Roman"/>
                <w:szCs w:val="20"/>
              </w:rPr>
              <w:t xml:space="preserve">      </w:t>
            </w:r>
            <w:r w:rsidRPr="00981934">
              <w:rPr>
                <w:rFonts w:eastAsia="Times New Roman" w:cs="Times New Roman"/>
                <w:szCs w:val="20"/>
              </w:rPr>
              <w:t>Hiệu phó</w:t>
            </w:r>
          </w:p>
          <w:p w:rsidR="000635BF" w:rsidRPr="003B1907" w:rsidRDefault="000635BF" w:rsidP="006D1E20">
            <w:pPr>
              <w:spacing w:after="0"/>
              <w:jc w:val="center"/>
              <w:rPr>
                <w:rFonts w:eastAsia="Times New Roman" w:cs="Times New Roman"/>
                <w:szCs w:val="20"/>
              </w:rPr>
            </w:pPr>
          </w:p>
          <w:p w:rsidR="000635BF" w:rsidRPr="003B1907" w:rsidRDefault="000635BF" w:rsidP="006D1E20">
            <w:pPr>
              <w:spacing w:after="0"/>
              <w:jc w:val="center"/>
              <w:rPr>
                <w:rFonts w:eastAsia="Times New Roman" w:cs="Times New Roman"/>
                <w:szCs w:val="20"/>
              </w:rPr>
            </w:pPr>
          </w:p>
          <w:p w:rsidR="000635BF" w:rsidRPr="003B1907" w:rsidRDefault="000635BF" w:rsidP="006D1E20">
            <w:pPr>
              <w:spacing w:after="0"/>
              <w:ind w:firstLine="720"/>
              <w:jc w:val="center"/>
              <w:rPr>
                <w:rFonts w:eastAsia="Times New Roman" w:cs="Times New Roman"/>
                <w:szCs w:val="20"/>
              </w:rPr>
            </w:pPr>
          </w:p>
        </w:tc>
      </w:tr>
      <w:tr w:rsidR="007C4D94" w:rsidRPr="003B1907" w:rsidTr="006D1E20">
        <w:tc>
          <w:tcPr>
            <w:tcW w:w="746" w:type="dxa"/>
            <w:vAlign w:val="center"/>
          </w:tcPr>
          <w:p w:rsidR="000635BF" w:rsidRPr="003B1907" w:rsidRDefault="00981934" w:rsidP="006D1E20">
            <w:pPr>
              <w:spacing w:after="0"/>
              <w:jc w:val="center"/>
              <w:rPr>
                <w:rFonts w:eastAsia="Times New Roman" w:cs="Times New Roman"/>
                <w:szCs w:val="20"/>
              </w:rPr>
            </w:pPr>
            <w:r>
              <w:rPr>
                <w:rFonts w:eastAsia="Times New Roman" w:cs="Times New Roman"/>
                <w:szCs w:val="20"/>
              </w:rPr>
              <w:lastRenderedPageBreak/>
              <w:t>4</w:t>
            </w:r>
          </w:p>
        </w:tc>
        <w:tc>
          <w:tcPr>
            <w:tcW w:w="4182" w:type="dxa"/>
            <w:vAlign w:val="center"/>
          </w:tcPr>
          <w:p w:rsidR="000635BF" w:rsidRPr="003B1907" w:rsidRDefault="00981934" w:rsidP="006D1E20">
            <w:pPr>
              <w:spacing w:before="240" w:after="0"/>
              <w:jc w:val="both"/>
              <w:rPr>
                <w:rFonts w:eastAsia="Times New Roman" w:cs="Times New Roman"/>
                <w:szCs w:val="20"/>
              </w:rPr>
            </w:pPr>
            <w:r>
              <w:rPr>
                <w:rFonts w:eastAsia="Times New Roman" w:cs="Times New Roman"/>
                <w:szCs w:val="20"/>
              </w:rPr>
              <w:t xml:space="preserve">     </w:t>
            </w:r>
            <w:r w:rsidR="000635BF" w:rsidRPr="003B1907">
              <w:rPr>
                <w:rFonts w:eastAsia="Times New Roman" w:cs="Times New Roman"/>
                <w:szCs w:val="20"/>
              </w:rPr>
              <w:t>Tham gia đợt thi tì</w:t>
            </w:r>
            <w:r>
              <w:rPr>
                <w:rFonts w:eastAsia="Times New Roman" w:cs="Times New Roman"/>
                <w:szCs w:val="20"/>
              </w:rPr>
              <w:t>m hiểu về thực hiện luật ATGT do</w:t>
            </w:r>
            <w:r w:rsidR="000635BF" w:rsidRPr="003B1907">
              <w:rPr>
                <w:rFonts w:eastAsia="Times New Roman" w:cs="Times New Roman"/>
                <w:szCs w:val="20"/>
              </w:rPr>
              <w:t xml:space="preserve">  PGD - ĐT tổ chức</w:t>
            </w:r>
            <w:r>
              <w:rPr>
                <w:rFonts w:eastAsia="Times New Roman" w:cs="Times New Roman"/>
                <w:szCs w:val="20"/>
              </w:rPr>
              <w:t xml:space="preserve"> (nếu có)</w:t>
            </w:r>
          </w:p>
        </w:tc>
        <w:tc>
          <w:tcPr>
            <w:tcW w:w="2110" w:type="dxa"/>
            <w:vAlign w:val="center"/>
          </w:tcPr>
          <w:p w:rsidR="000635BF" w:rsidRPr="003B1907" w:rsidRDefault="000635BF" w:rsidP="006D1E20">
            <w:pPr>
              <w:spacing w:after="0"/>
              <w:jc w:val="center"/>
              <w:rPr>
                <w:rFonts w:eastAsia="Times New Roman" w:cs="Times New Roman"/>
                <w:szCs w:val="20"/>
              </w:rPr>
            </w:pPr>
          </w:p>
          <w:p w:rsidR="000635BF" w:rsidRPr="003B1907" w:rsidRDefault="008F027F" w:rsidP="006D1E20">
            <w:pPr>
              <w:spacing w:after="0"/>
              <w:jc w:val="center"/>
              <w:rPr>
                <w:rFonts w:eastAsia="Times New Roman" w:cs="Times New Roman"/>
                <w:szCs w:val="20"/>
              </w:rPr>
            </w:pPr>
            <w:r>
              <w:rPr>
                <w:rFonts w:eastAsia="Times New Roman" w:cs="Times New Roman"/>
                <w:szCs w:val="20"/>
              </w:rPr>
              <w:t>Tháng 10 hoặc tháng 11 năm 2019</w:t>
            </w:r>
          </w:p>
        </w:tc>
        <w:tc>
          <w:tcPr>
            <w:tcW w:w="2315" w:type="dxa"/>
            <w:vAlign w:val="center"/>
          </w:tcPr>
          <w:p w:rsidR="000635BF" w:rsidRPr="003B1907" w:rsidRDefault="000635BF" w:rsidP="006D1E20">
            <w:pPr>
              <w:spacing w:after="0"/>
              <w:jc w:val="center"/>
              <w:rPr>
                <w:rFonts w:eastAsia="Times New Roman" w:cs="Times New Roman"/>
                <w:szCs w:val="20"/>
              </w:rPr>
            </w:pPr>
          </w:p>
          <w:p w:rsidR="000635BF" w:rsidRPr="003B1907" w:rsidRDefault="000635BF" w:rsidP="006D1E20">
            <w:pPr>
              <w:spacing w:after="0"/>
              <w:jc w:val="center"/>
              <w:rPr>
                <w:rFonts w:eastAsia="Times New Roman" w:cs="Times New Roman"/>
                <w:szCs w:val="20"/>
                <w:lang w:val="pt-BR"/>
              </w:rPr>
            </w:pPr>
            <w:r w:rsidRPr="003B1907">
              <w:rPr>
                <w:rFonts w:eastAsia="Times New Roman" w:cs="Times New Roman"/>
                <w:szCs w:val="20"/>
                <w:lang w:val="pt-BR"/>
              </w:rPr>
              <w:t>BGH, GVCN, TPT và bảo vệ</w:t>
            </w:r>
          </w:p>
        </w:tc>
      </w:tr>
    </w:tbl>
    <w:p w:rsidR="000635BF" w:rsidRDefault="000635BF" w:rsidP="006D1E20">
      <w:pPr>
        <w:spacing w:after="0"/>
        <w:rPr>
          <w:rFonts w:eastAsia="Times New Roman" w:cs="Times New Roman"/>
          <w:b/>
          <w:szCs w:val="20"/>
          <w:lang w:val="pt-BR"/>
        </w:rPr>
      </w:pPr>
    </w:p>
    <w:p w:rsidR="000635BF" w:rsidRPr="003B1907" w:rsidRDefault="000635BF" w:rsidP="006D1E20">
      <w:pPr>
        <w:spacing w:after="0"/>
        <w:rPr>
          <w:rFonts w:eastAsia="Times New Roman" w:cs="Times New Roman"/>
          <w:szCs w:val="20"/>
          <w:lang w:val="pt-BR"/>
        </w:rPr>
      </w:pPr>
      <w:r>
        <w:rPr>
          <w:rFonts w:eastAsia="Times New Roman" w:cs="Times New Roman"/>
          <w:b/>
          <w:szCs w:val="20"/>
          <w:lang w:val="pt-BR"/>
        </w:rPr>
        <w:t>III/</w:t>
      </w:r>
      <w:r w:rsidRPr="003B1907">
        <w:rPr>
          <w:rFonts w:eastAsia="Times New Roman" w:cs="Times New Roman"/>
          <w:b/>
          <w:szCs w:val="20"/>
          <w:lang w:val="pt-BR"/>
        </w:rPr>
        <w:t xml:space="preserve"> TỔ CHỨC THỰC HIỆN</w:t>
      </w:r>
      <w:r>
        <w:rPr>
          <w:rFonts w:eastAsia="Times New Roman" w:cs="Times New Roman"/>
          <w:szCs w:val="20"/>
          <w:lang w:val="pt-BR"/>
        </w:rPr>
        <w:t>.</w:t>
      </w:r>
    </w:p>
    <w:p w:rsidR="000635BF" w:rsidRPr="003B1907" w:rsidRDefault="000635BF" w:rsidP="006D1E20">
      <w:pPr>
        <w:numPr>
          <w:ilvl w:val="0"/>
          <w:numId w:val="4"/>
        </w:numPr>
        <w:spacing w:after="0"/>
        <w:rPr>
          <w:rFonts w:eastAsia="Times New Roman" w:cs="Times New Roman"/>
          <w:szCs w:val="20"/>
          <w:lang w:val="pt-BR"/>
        </w:rPr>
      </w:pPr>
      <w:r w:rsidRPr="003B1907">
        <w:rPr>
          <w:rFonts w:eastAsia="Times New Roman" w:cs="Times New Roman"/>
          <w:szCs w:val="20"/>
          <w:lang w:val="pt-BR"/>
        </w:rPr>
        <w:t>Hiệu trưởng ra quyết định thành lập ban chỉ đạo thực hiện ATGT của nhà trường trong năm học: 201</w:t>
      </w:r>
      <w:r w:rsidR="008F027F">
        <w:rPr>
          <w:rFonts w:eastAsia="Times New Roman" w:cs="Times New Roman"/>
          <w:szCs w:val="20"/>
          <w:lang w:val="pt-BR"/>
        </w:rPr>
        <w:t>9</w:t>
      </w:r>
      <w:r w:rsidRPr="003B1907">
        <w:rPr>
          <w:rFonts w:eastAsia="Times New Roman" w:cs="Times New Roman"/>
          <w:szCs w:val="20"/>
          <w:lang w:val="pt-BR"/>
        </w:rPr>
        <w:t xml:space="preserve"> </w:t>
      </w:r>
      <w:r w:rsidRPr="003B1907">
        <w:rPr>
          <w:rFonts w:ascii="Arial" w:eastAsia="Times New Roman" w:hAnsi="Arial" w:cs="Times New Roman"/>
          <w:szCs w:val="20"/>
          <w:lang w:val="pt-BR"/>
        </w:rPr>
        <w:t>–</w:t>
      </w:r>
      <w:r w:rsidR="008F027F">
        <w:rPr>
          <w:rFonts w:eastAsia="Times New Roman" w:cs="Times New Roman"/>
          <w:szCs w:val="20"/>
          <w:lang w:val="pt-BR"/>
        </w:rPr>
        <w:t xml:space="preserve"> 2020</w:t>
      </w:r>
    </w:p>
    <w:p w:rsidR="000635BF" w:rsidRPr="003B1907" w:rsidRDefault="00981934" w:rsidP="006D1E20">
      <w:pPr>
        <w:numPr>
          <w:ilvl w:val="0"/>
          <w:numId w:val="4"/>
        </w:numPr>
        <w:spacing w:after="0"/>
        <w:rPr>
          <w:rFonts w:eastAsia="Times New Roman" w:cs="Times New Roman"/>
          <w:szCs w:val="20"/>
        </w:rPr>
      </w:pPr>
      <w:r>
        <w:rPr>
          <w:rFonts w:eastAsia="Times New Roman" w:cs="Times New Roman"/>
          <w:b/>
          <w:szCs w:val="20"/>
        </w:rPr>
        <w:t>Phân công nhiệm vụ:</w:t>
      </w:r>
    </w:p>
    <w:p w:rsidR="000635BF" w:rsidRPr="003B1907" w:rsidRDefault="000635BF" w:rsidP="006D1E20">
      <w:pPr>
        <w:numPr>
          <w:ilvl w:val="0"/>
          <w:numId w:val="5"/>
        </w:numPr>
        <w:spacing w:after="0"/>
        <w:jc w:val="both"/>
        <w:rPr>
          <w:rFonts w:eastAsia="Times New Roman" w:cs="Times New Roman"/>
          <w:szCs w:val="20"/>
        </w:rPr>
      </w:pPr>
      <w:r w:rsidRPr="003B1907">
        <w:rPr>
          <w:rFonts w:eastAsia="Times New Roman" w:cs="Times New Roman"/>
          <w:szCs w:val="20"/>
        </w:rPr>
        <w:t>Đ/c Ng</w:t>
      </w:r>
      <w:r>
        <w:rPr>
          <w:rFonts w:eastAsia="Times New Roman" w:cs="Times New Roman"/>
          <w:szCs w:val="20"/>
        </w:rPr>
        <w:t>ô</w:t>
      </w:r>
      <w:r w:rsidRPr="003B1907">
        <w:rPr>
          <w:rFonts w:eastAsia="Times New Roman" w:cs="Times New Roman"/>
          <w:szCs w:val="20"/>
        </w:rPr>
        <w:t xml:space="preserve"> Thị Lý: Trưởng ban  - chỉ đạo trực tiếp công tác ATGT</w:t>
      </w:r>
    </w:p>
    <w:p w:rsidR="000635BF" w:rsidRPr="003B1907" w:rsidRDefault="000635BF" w:rsidP="006D1E20">
      <w:pPr>
        <w:numPr>
          <w:ilvl w:val="0"/>
          <w:numId w:val="5"/>
        </w:numPr>
        <w:spacing w:after="0"/>
        <w:jc w:val="both"/>
        <w:rPr>
          <w:rFonts w:eastAsia="Times New Roman" w:cs="Times New Roman"/>
          <w:szCs w:val="20"/>
        </w:rPr>
      </w:pPr>
      <w:r w:rsidRPr="003B1907">
        <w:rPr>
          <w:rFonts w:eastAsia="Times New Roman" w:cs="Times New Roman"/>
          <w:szCs w:val="20"/>
        </w:rPr>
        <w:t>Đ/c  Nguyễn Thị Thành :  Tổng phụ trách chịu trách nhiệm theo dõi thực hiện và tuyên truyền giáo dục ATGT cho HS vào các giờ chào cờ đầu tuần đầu tháng</w:t>
      </w:r>
    </w:p>
    <w:p w:rsidR="000635BF" w:rsidRPr="003B1907" w:rsidRDefault="000635BF" w:rsidP="006D1E20">
      <w:pPr>
        <w:numPr>
          <w:ilvl w:val="0"/>
          <w:numId w:val="5"/>
        </w:numPr>
        <w:spacing w:after="0"/>
        <w:jc w:val="both"/>
        <w:rPr>
          <w:rFonts w:eastAsia="Times New Roman" w:cs="Times New Roman"/>
          <w:szCs w:val="20"/>
        </w:rPr>
      </w:pPr>
      <w:r w:rsidRPr="003B1907">
        <w:rPr>
          <w:rFonts w:eastAsia="Times New Roman" w:cs="Times New Roman"/>
          <w:szCs w:val="20"/>
        </w:rPr>
        <w:t xml:space="preserve">Các đ/c tổ khối trưởng chịu trách nhiệm đôn đốc các đ/c giáo viên thực hiện tốt công tác tuyên truyền giáo dục HS thông qua việc dạy lồng ghép các môn học và qua các đợt tham gia các phong trào </w:t>
      </w:r>
      <w:proofErr w:type="gramStart"/>
      <w:r w:rsidRPr="003B1907">
        <w:rPr>
          <w:rFonts w:eastAsia="Times New Roman" w:cs="Times New Roman"/>
          <w:szCs w:val="20"/>
        </w:rPr>
        <w:t>của  PGD</w:t>
      </w:r>
      <w:proofErr w:type="gramEnd"/>
      <w:r w:rsidRPr="003B1907">
        <w:rPr>
          <w:rFonts w:eastAsia="Times New Roman" w:cs="Times New Roman"/>
          <w:szCs w:val="20"/>
        </w:rPr>
        <w:t xml:space="preserve"> tổ chức.</w:t>
      </w:r>
    </w:p>
    <w:p w:rsidR="000635BF" w:rsidRDefault="000635BF" w:rsidP="006D1E20">
      <w:pPr>
        <w:numPr>
          <w:ilvl w:val="0"/>
          <w:numId w:val="5"/>
        </w:numPr>
        <w:spacing w:after="0"/>
        <w:jc w:val="both"/>
        <w:rPr>
          <w:rFonts w:eastAsia="Times New Roman" w:cs="Times New Roman"/>
          <w:szCs w:val="20"/>
        </w:rPr>
      </w:pPr>
      <w:r w:rsidRPr="003B1907">
        <w:rPr>
          <w:rFonts w:eastAsia="Times New Roman" w:cs="Times New Roman"/>
          <w:szCs w:val="20"/>
        </w:rPr>
        <w:t>Đại diện Hội CMHS có trách nhiệm thường xuyên phối hợp với nhà trường trong công tác giáo dục ATGT về tuyên truyền, giáo dục và xử lí TNGT trong nhà trường.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111"/>
        <w:gridCol w:w="2976"/>
      </w:tblGrid>
      <w:tr w:rsidR="004D4509" w:rsidTr="004D4509">
        <w:tc>
          <w:tcPr>
            <w:tcW w:w="2093" w:type="dxa"/>
            <w:tcBorders>
              <w:top w:val="nil"/>
              <w:left w:val="nil"/>
              <w:bottom w:val="nil"/>
              <w:right w:val="nil"/>
            </w:tcBorders>
          </w:tcPr>
          <w:p w:rsidR="004D4509" w:rsidRDefault="004D4509" w:rsidP="004D4509">
            <w:pPr>
              <w:spacing w:after="0" w:line="240" w:lineRule="auto"/>
              <w:rPr>
                <w:i/>
                <w:sz w:val="24"/>
                <w:szCs w:val="24"/>
              </w:rPr>
            </w:pPr>
            <w:r>
              <w:rPr>
                <w:i/>
                <w:sz w:val="24"/>
                <w:szCs w:val="24"/>
              </w:rPr>
              <w:t>Nơi nhận:</w:t>
            </w:r>
          </w:p>
          <w:p w:rsidR="004D4509" w:rsidRDefault="004D4509" w:rsidP="004D4509">
            <w:pPr>
              <w:spacing w:after="0" w:line="240" w:lineRule="auto"/>
              <w:rPr>
                <w:sz w:val="24"/>
                <w:szCs w:val="24"/>
              </w:rPr>
            </w:pPr>
            <w:r>
              <w:rPr>
                <w:sz w:val="24"/>
                <w:szCs w:val="24"/>
              </w:rPr>
              <w:t>- PGD: để b/c</w:t>
            </w:r>
          </w:p>
          <w:p w:rsidR="004D4509" w:rsidRDefault="004D4509" w:rsidP="004D4509">
            <w:pPr>
              <w:spacing w:after="0" w:line="240" w:lineRule="auto"/>
              <w:rPr>
                <w:sz w:val="24"/>
                <w:szCs w:val="24"/>
              </w:rPr>
            </w:pPr>
            <w:r>
              <w:rPr>
                <w:sz w:val="24"/>
                <w:szCs w:val="24"/>
              </w:rPr>
              <w:t>- BGH: để chỉ đạo</w:t>
            </w:r>
          </w:p>
          <w:p w:rsidR="004D4509" w:rsidRDefault="004D4509" w:rsidP="004D4509">
            <w:pPr>
              <w:spacing w:after="0" w:line="240" w:lineRule="auto"/>
              <w:rPr>
                <w:sz w:val="24"/>
                <w:szCs w:val="24"/>
              </w:rPr>
            </w:pPr>
            <w:r>
              <w:rPr>
                <w:sz w:val="24"/>
                <w:szCs w:val="24"/>
              </w:rPr>
              <w:t>- GV, NV: để t/h</w:t>
            </w:r>
          </w:p>
          <w:p w:rsidR="004D4509" w:rsidRDefault="004D4509" w:rsidP="004D4509">
            <w:pPr>
              <w:spacing w:after="0" w:line="240" w:lineRule="auto"/>
              <w:rPr>
                <w:sz w:val="24"/>
                <w:szCs w:val="24"/>
              </w:rPr>
            </w:pPr>
            <w:r>
              <w:rPr>
                <w:sz w:val="24"/>
                <w:szCs w:val="24"/>
              </w:rPr>
              <w:t>- VT: Lưu</w:t>
            </w:r>
          </w:p>
          <w:p w:rsidR="004D4509" w:rsidRDefault="004D4509" w:rsidP="004D4509">
            <w:pPr>
              <w:spacing w:after="0" w:line="240" w:lineRule="auto"/>
              <w:rPr>
                <w:sz w:val="24"/>
                <w:szCs w:val="24"/>
              </w:rPr>
            </w:pPr>
          </w:p>
        </w:tc>
        <w:tc>
          <w:tcPr>
            <w:tcW w:w="4111" w:type="dxa"/>
            <w:tcBorders>
              <w:top w:val="nil"/>
              <w:left w:val="nil"/>
              <w:bottom w:val="nil"/>
              <w:right w:val="nil"/>
            </w:tcBorders>
          </w:tcPr>
          <w:p w:rsidR="004D4509" w:rsidRDefault="004D4509" w:rsidP="004D4509">
            <w:pPr>
              <w:spacing w:after="0" w:line="240" w:lineRule="auto"/>
              <w:jc w:val="center"/>
              <w:rPr>
                <w:szCs w:val="28"/>
              </w:rPr>
            </w:pPr>
            <w:r>
              <w:t xml:space="preserve">  </w:t>
            </w:r>
            <w:r>
              <w:rPr>
                <w:b/>
              </w:rPr>
              <w:t>Duyệt kế hoạch</w:t>
            </w:r>
          </w:p>
          <w:p w:rsidR="004D4509" w:rsidRDefault="004D4509" w:rsidP="004D4509">
            <w:pPr>
              <w:spacing w:after="0" w:line="240" w:lineRule="auto"/>
              <w:jc w:val="center"/>
            </w:pPr>
            <w:r>
              <w:t>Hiệu trưởng</w:t>
            </w:r>
          </w:p>
          <w:p w:rsidR="004D4509" w:rsidRDefault="004D4509" w:rsidP="004D4509">
            <w:pPr>
              <w:spacing w:after="0" w:line="240" w:lineRule="auto"/>
            </w:pPr>
          </w:p>
          <w:p w:rsidR="004D4509" w:rsidRDefault="004D4509" w:rsidP="004D4509">
            <w:pPr>
              <w:spacing w:after="0" w:line="240" w:lineRule="auto"/>
              <w:jc w:val="center"/>
              <w:rPr>
                <w:i/>
              </w:rPr>
            </w:pPr>
            <w:r>
              <w:rPr>
                <w:i/>
              </w:rPr>
              <w:t>( Đã ký)</w:t>
            </w:r>
          </w:p>
          <w:p w:rsidR="004D4509" w:rsidRDefault="004D4509" w:rsidP="004D4509">
            <w:pPr>
              <w:spacing w:after="0" w:line="240" w:lineRule="auto"/>
            </w:pPr>
          </w:p>
          <w:p w:rsidR="004D4509" w:rsidRDefault="004D4509" w:rsidP="004D4509">
            <w:pPr>
              <w:spacing w:after="0" w:line="240" w:lineRule="auto"/>
            </w:pPr>
          </w:p>
          <w:p w:rsidR="004D4509" w:rsidRDefault="004D4509" w:rsidP="004D4509">
            <w:pPr>
              <w:spacing w:after="0" w:line="240" w:lineRule="auto"/>
              <w:jc w:val="center"/>
              <w:rPr>
                <w:b/>
                <w:szCs w:val="28"/>
              </w:rPr>
            </w:pPr>
            <w:r>
              <w:t xml:space="preserve"> </w:t>
            </w:r>
            <w:r>
              <w:rPr>
                <w:b/>
              </w:rPr>
              <w:t>Nguyễn Thị Thanh Minh</w:t>
            </w:r>
          </w:p>
        </w:tc>
        <w:tc>
          <w:tcPr>
            <w:tcW w:w="2976" w:type="dxa"/>
            <w:tcBorders>
              <w:top w:val="nil"/>
              <w:left w:val="nil"/>
              <w:bottom w:val="nil"/>
              <w:right w:val="nil"/>
            </w:tcBorders>
          </w:tcPr>
          <w:p w:rsidR="004D4509" w:rsidRDefault="004D4509" w:rsidP="004D4509">
            <w:pPr>
              <w:spacing w:after="0" w:line="240" w:lineRule="auto"/>
              <w:jc w:val="center"/>
              <w:rPr>
                <w:b/>
                <w:szCs w:val="28"/>
                <w:lang w:val="vi-VN"/>
              </w:rPr>
            </w:pPr>
            <w:r>
              <w:rPr>
                <w:b/>
              </w:rPr>
              <w:t xml:space="preserve">      Người lập kế hoạch</w:t>
            </w:r>
          </w:p>
          <w:p w:rsidR="004D4509" w:rsidRDefault="004D4509" w:rsidP="004D4509">
            <w:pPr>
              <w:spacing w:after="0" w:line="240" w:lineRule="auto"/>
              <w:jc w:val="center"/>
            </w:pPr>
            <w:r>
              <w:t xml:space="preserve">      Phó HT</w:t>
            </w:r>
          </w:p>
          <w:p w:rsidR="004D4509" w:rsidRDefault="004D4509" w:rsidP="004D4509">
            <w:pPr>
              <w:spacing w:after="0" w:line="240" w:lineRule="auto"/>
            </w:pPr>
          </w:p>
          <w:p w:rsidR="004D4509" w:rsidRDefault="004D4509" w:rsidP="004D4509">
            <w:pPr>
              <w:spacing w:after="0" w:line="240" w:lineRule="auto"/>
              <w:jc w:val="center"/>
              <w:rPr>
                <w:i/>
              </w:rPr>
            </w:pPr>
            <w:r>
              <w:rPr>
                <w:i/>
              </w:rPr>
              <w:t>( Đã ký)</w:t>
            </w:r>
          </w:p>
          <w:p w:rsidR="004D4509" w:rsidRDefault="004D4509" w:rsidP="004D4509">
            <w:pPr>
              <w:spacing w:after="0" w:line="240" w:lineRule="auto"/>
            </w:pPr>
          </w:p>
          <w:p w:rsidR="004D4509" w:rsidRDefault="004D4509" w:rsidP="004D4509">
            <w:pPr>
              <w:spacing w:after="0" w:line="240" w:lineRule="auto"/>
              <w:jc w:val="center"/>
            </w:pPr>
          </w:p>
          <w:p w:rsidR="004D4509" w:rsidRDefault="004D4509" w:rsidP="004D4509">
            <w:pPr>
              <w:spacing w:after="0" w:line="240" w:lineRule="auto"/>
              <w:jc w:val="center"/>
              <w:rPr>
                <w:szCs w:val="28"/>
              </w:rPr>
            </w:pPr>
            <w:r>
              <w:rPr>
                <w:b/>
              </w:rPr>
              <w:t xml:space="preserve">     Ngô Thị Lý      </w:t>
            </w:r>
          </w:p>
        </w:tc>
      </w:tr>
    </w:tbl>
    <w:p w:rsidR="004D4509" w:rsidRDefault="004D4509" w:rsidP="004D4509">
      <w:pPr>
        <w:spacing w:after="0"/>
        <w:jc w:val="both"/>
        <w:rPr>
          <w:rFonts w:eastAsia="Times New Roman" w:cs="Times New Roman"/>
          <w:szCs w:val="20"/>
        </w:rPr>
      </w:pPr>
    </w:p>
    <w:p w:rsidR="004D4509" w:rsidRDefault="004D4509" w:rsidP="004D4509">
      <w:pPr>
        <w:spacing w:after="0"/>
        <w:jc w:val="both"/>
        <w:rPr>
          <w:rFonts w:eastAsia="Times New Roman" w:cs="Times New Roman"/>
          <w:szCs w:val="20"/>
        </w:rPr>
      </w:pPr>
    </w:p>
    <w:p w:rsidR="000635BF" w:rsidRPr="003B1907" w:rsidRDefault="000635BF" w:rsidP="006D1E20">
      <w:pPr>
        <w:spacing w:after="0"/>
        <w:ind w:left="360"/>
        <w:jc w:val="both"/>
        <w:rPr>
          <w:rFonts w:eastAsia="Times New Roman" w:cs="Times New Roman"/>
          <w:szCs w:val="20"/>
        </w:rPr>
      </w:pPr>
    </w:p>
    <w:p w:rsidR="000635BF" w:rsidRDefault="000635BF" w:rsidP="006D1E20">
      <w:pPr>
        <w:spacing w:after="0"/>
        <w:rPr>
          <w:rFonts w:eastAsia="Times New Roman" w:cs="Times New Roman"/>
          <w:szCs w:val="20"/>
          <w:lang w:val="pt-BR"/>
        </w:rPr>
      </w:pPr>
    </w:p>
    <w:p w:rsidR="008F027F" w:rsidRDefault="008F027F" w:rsidP="006D1E20">
      <w:pPr>
        <w:spacing w:after="0"/>
        <w:rPr>
          <w:rFonts w:eastAsia="Times New Roman" w:cs="Times New Roman"/>
          <w:szCs w:val="20"/>
          <w:lang w:val="pt-BR"/>
        </w:rPr>
      </w:pPr>
    </w:p>
    <w:p w:rsidR="000635BF" w:rsidRDefault="000635BF" w:rsidP="006D1E20">
      <w:pPr>
        <w:spacing w:after="0"/>
        <w:rPr>
          <w:rFonts w:eastAsia="Times New Roman" w:cs="Times New Roman"/>
          <w:szCs w:val="20"/>
          <w:lang w:val="pt-BR"/>
        </w:rPr>
      </w:pPr>
    </w:p>
    <w:p w:rsidR="000635BF" w:rsidRDefault="000635BF" w:rsidP="006D1E20">
      <w:pPr>
        <w:spacing w:after="0"/>
        <w:rPr>
          <w:rFonts w:eastAsia="Times New Roman" w:cs="Times New Roman"/>
          <w:szCs w:val="20"/>
          <w:lang w:val="pt-BR"/>
        </w:rPr>
      </w:pPr>
    </w:p>
    <w:p w:rsidR="008F027F" w:rsidRDefault="008F027F" w:rsidP="006D1E20">
      <w:pPr>
        <w:spacing w:after="0"/>
        <w:rPr>
          <w:rFonts w:eastAsia="Times New Roman" w:cs="Times New Roman"/>
          <w:szCs w:val="20"/>
          <w:lang w:val="pt-BR"/>
        </w:rPr>
      </w:pPr>
    </w:p>
    <w:p w:rsidR="008F027F" w:rsidRDefault="008F027F" w:rsidP="006D1E20">
      <w:pPr>
        <w:spacing w:after="0"/>
        <w:rPr>
          <w:rFonts w:eastAsia="Times New Roman" w:cs="Times New Roman"/>
          <w:szCs w:val="20"/>
          <w:lang w:val="pt-BR"/>
        </w:rPr>
      </w:pPr>
    </w:p>
    <w:p w:rsidR="008F027F" w:rsidRDefault="008F027F" w:rsidP="006D1E20">
      <w:pPr>
        <w:spacing w:after="0"/>
        <w:rPr>
          <w:rFonts w:eastAsia="Times New Roman" w:cs="Times New Roman"/>
          <w:szCs w:val="20"/>
          <w:lang w:val="pt-BR"/>
        </w:rPr>
      </w:pPr>
    </w:p>
    <w:p w:rsidR="008F027F" w:rsidRDefault="008F027F" w:rsidP="006D1E20">
      <w:pPr>
        <w:spacing w:after="0"/>
        <w:rPr>
          <w:rFonts w:eastAsia="Times New Roman" w:cs="Times New Roman"/>
          <w:szCs w:val="20"/>
          <w:lang w:val="pt-BR"/>
        </w:rPr>
      </w:pPr>
    </w:p>
    <w:p w:rsidR="008F027F" w:rsidRDefault="008F027F" w:rsidP="006D1E20">
      <w:pPr>
        <w:spacing w:after="0"/>
        <w:rPr>
          <w:rFonts w:eastAsia="Times New Roman" w:cs="Times New Roman"/>
          <w:szCs w:val="20"/>
          <w:lang w:val="pt-BR"/>
        </w:rPr>
      </w:pPr>
    </w:p>
    <w:p w:rsidR="008F027F" w:rsidRDefault="008F027F" w:rsidP="006D1E20">
      <w:pPr>
        <w:spacing w:after="0"/>
        <w:rPr>
          <w:rFonts w:eastAsia="Times New Roman" w:cs="Times New Roman"/>
          <w:szCs w:val="20"/>
          <w:lang w:val="pt-BR"/>
        </w:rPr>
      </w:pPr>
    </w:p>
    <w:p w:rsidR="000635BF" w:rsidRDefault="000635BF" w:rsidP="006D1E20">
      <w:pPr>
        <w:spacing w:after="0"/>
        <w:rPr>
          <w:rFonts w:eastAsia="Times New Roman" w:cs="Times New Roman"/>
          <w:szCs w:val="20"/>
          <w:lang w:val="pt-BR"/>
        </w:rPr>
      </w:pPr>
    </w:p>
    <w:p w:rsidR="000635BF" w:rsidRDefault="000635BF" w:rsidP="006D1E20">
      <w:pPr>
        <w:spacing w:after="0"/>
        <w:jc w:val="center"/>
        <w:rPr>
          <w:rFonts w:eastAsia="Times New Roman" w:cs="Times New Roman"/>
          <w:b/>
          <w:sz w:val="32"/>
          <w:szCs w:val="20"/>
        </w:rPr>
      </w:pPr>
    </w:p>
    <w:p w:rsidR="00B7264C" w:rsidRDefault="00B7264C" w:rsidP="006D1E20">
      <w:pPr>
        <w:spacing w:after="0"/>
        <w:jc w:val="center"/>
        <w:rPr>
          <w:rFonts w:eastAsia="Times New Roman" w:cs="Times New Roman"/>
          <w:b/>
          <w:sz w:val="32"/>
          <w:szCs w:val="20"/>
        </w:rPr>
      </w:pPr>
    </w:p>
    <w:p w:rsidR="00F56DD9" w:rsidRDefault="00F56DD9" w:rsidP="006D1E20">
      <w:pPr>
        <w:spacing w:after="0"/>
        <w:rPr>
          <w:rFonts w:eastAsia="Times New Roman" w:cs="Times New Roman"/>
          <w:szCs w:val="20"/>
          <w:lang w:val="pt-BR"/>
        </w:rPr>
      </w:pPr>
    </w:p>
    <w:p w:rsidR="00F56DD9" w:rsidRDefault="00F56DD9" w:rsidP="006D1E20">
      <w:pPr>
        <w:spacing w:after="0"/>
        <w:rPr>
          <w:rFonts w:eastAsia="Times New Roman" w:cs="Times New Roman"/>
          <w:szCs w:val="20"/>
          <w:lang w:val="pt-BR"/>
        </w:rPr>
      </w:pPr>
    </w:p>
    <w:p w:rsidR="00F56DD9" w:rsidRDefault="00F56DD9" w:rsidP="006D1E20">
      <w:pPr>
        <w:spacing w:after="0"/>
        <w:rPr>
          <w:rFonts w:eastAsia="Times New Roman" w:cs="Times New Roman"/>
          <w:szCs w:val="20"/>
          <w:lang w:val="pt-BR"/>
        </w:rPr>
      </w:pPr>
    </w:p>
    <w:p w:rsidR="00F56DD9" w:rsidRDefault="00F56DD9" w:rsidP="006D1E20">
      <w:pPr>
        <w:spacing w:after="0"/>
        <w:rPr>
          <w:rFonts w:eastAsia="Times New Roman" w:cs="Times New Roman"/>
          <w:szCs w:val="20"/>
          <w:lang w:val="pt-BR"/>
        </w:rPr>
      </w:pPr>
    </w:p>
    <w:p w:rsidR="00F56DD9" w:rsidRDefault="00F56DD9" w:rsidP="006D1E20">
      <w:pPr>
        <w:spacing w:after="0"/>
        <w:rPr>
          <w:rFonts w:eastAsia="Times New Roman" w:cs="Times New Roman"/>
          <w:szCs w:val="20"/>
          <w:lang w:val="pt-BR"/>
        </w:rPr>
      </w:pPr>
    </w:p>
    <w:p w:rsidR="00F56DD9" w:rsidRDefault="00F56DD9" w:rsidP="006D1E20">
      <w:pPr>
        <w:spacing w:after="0"/>
        <w:rPr>
          <w:rFonts w:eastAsia="Times New Roman" w:cs="Times New Roman"/>
          <w:szCs w:val="20"/>
          <w:lang w:val="pt-BR"/>
        </w:rPr>
      </w:pPr>
    </w:p>
    <w:p w:rsidR="00F56DD9" w:rsidRDefault="00F56DD9" w:rsidP="006D1E20">
      <w:pPr>
        <w:spacing w:after="0"/>
        <w:rPr>
          <w:rFonts w:eastAsia="Times New Roman" w:cs="Times New Roman"/>
          <w:szCs w:val="20"/>
          <w:lang w:val="pt-BR"/>
        </w:rPr>
      </w:pPr>
    </w:p>
    <w:p w:rsidR="00F56DD9" w:rsidRDefault="00F56DD9" w:rsidP="006D1E20">
      <w:pPr>
        <w:spacing w:after="0"/>
        <w:rPr>
          <w:rFonts w:eastAsia="Times New Roman" w:cs="Times New Roman"/>
          <w:szCs w:val="20"/>
          <w:lang w:val="pt-BR"/>
        </w:rPr>
      </w:pPr>
    </w:p>
    <w:p w:rsidR="00F56DD9" w:rsidRDefault="00F56DD9" w:rsidP="006D1E20">
      <w:pPr>
        <w:spacing w:after="0"/>
        <w:rPr>
          <w:rFonts w:eastAsia="Times New Roman" w:cs="Times New Roman"/>
          <w:szCs w:val="20"/>
          <w:lang w:val="pt-BR"/>
        </w:rPr>
      </w:pPr>
    </w:p>
    <w:p w:rsidR="00F56DD9" w:rsidRDefault="00F56DD9" w:rsidP="006D1E20">
      <w:pPr>
        <w:spacing w:after="0"/>
        <w:rPr>
          <w:rFonts w:eastAsia="Times New Roman" w:cs="Times New Roman"/>
          <w:szCs w:val="20"/>
          <w:lang w:val="pt-BR"/>
        </w:rPr>
      </w:pPr>
    </w:p>
    <w:p w:rsidR="00F56DD9" w:rsidRDefault="00F56DD9" w:rsidP="006D1E20">
      <w:pPr>
        <w:spacing w:after="0"/>
        <w:rPr>
          <w:rFonts w:eastAsia="Times New Roman" w:cs="Times New Roman"/>
          <w:szCs w:val="20"/>
          <w:lang w:val="pt-BR"/>
        </w:rPr>
      </w:pPr>
    </w:p>
    <w:p w:rsidR="00F56DD9" w:rsidRDefault="00F56DD9" w:rsidP="006D1E20">
      <w:pPr>
        <w:spacing w:after="0"/>
        <w:rPr>
          <w:rFonts w:eastAsia="Times New Roman" w:cs="Times New Roman"/>
          <w:szCs w:val="20"/>
          <w:lang w:val="pt-BR"/>
        </w:rPr>
      </w:pPr>
    </w:p>
    <w:p w:rsidR="00F56DD9" w:rsidRDefault="00F56DD9" w:rsidP="006D1E20">
      <w:pPr>
        <w:spacing w:after="0"/>
        <w:rPr>
          <w:rFonts w:eastAsia="Times New Roman" w:cs="Times New Roman"/>
          <w:szCs w:val="20"/>
          <w:lang w:val="pt-BR"/>
        </w:rPr>
      </w:pPr>
    </w:p>
    <w:p w:rsidR="00F56DD9" w:rsidRDefault="00F56DD9" w:rsidP="006D1E20">
      <w:pPr>
        <w:spacing w:after="0"/>
        <w:rPr>
          <w:rFonts w:eastAsia="Times New Roman" w:cs="Times New Roman"/>
          <w:szCs w:val="20"/>
          <w:lang w:val="pt-BR"/>
        </w:rPr>
      </w:pPr>
    </w:p>
    <w:p w:rsidR="00F56DD9" w:rsidRDefault="00F56DD9" w:rsidP="006D1E20">
      <w:pPr>
        <w:spacing w:after="0"/>
        <w:rPr>
          <w:rFonts w:eastAsia="Times New Roman" w:cs="Times New Roman"/>
          <w:szCs w:val="20"/>
          <w:lang w:val="pt-BR"/>
        </w:rPr>
      </w:pPr>
    </w:p>
    <w:p w:rsidR="00F56DD9" w:rsidRDefault="00F56DD9" w:rsidP="006D1E20">
      <w:pPr>
        <w:spacing w:after="0"/>
        <w:rPr>
          <w:rFonts w:eastAsia="Times New Roman" w:cs="Times New Roman"/>
          <w:szCs w:val="20"/>
          <w:lang w:val="pt-BR"/>
        </w:rPr>
      </w:pPr>
    </w:p>
    <w:p w:rsidR="00712A5E" w:rsidRDefault="00712A5E" w:rsidP="006D1E20">
      <w:pPr>
        <w:spacing w:after="0"/>
        <w:rPr>
          <w:rFonts w:eastAsia="Times New Roman" w:cs="Times New Roman"/>
          <w:szCs w:val="20"/>
          <w:lang w:val="pt-BR"/>
        </w:rPr>
      </w:pPr>
    </w:p>
    <w:p w:rsidR="00712A5E" w:rsidRDefault="00712A5E" w:rsidP="006D1E20">
      <w:pPr>
        <w:spacing w:after="0"/>
        <w:rPr>
          <w:rFonts w:eastAsia="Times New Roman" w:cs="Times New Roman"/>
          <w:szCs w:val="20"/>
          <w:lang w:val="pt-BR"/>
        </w:rPr>
      </w:pPr>
    </w:p>
    <w:p w:rsidR="00712A5E" w:rsidRDefault="00712A5E" w:rsidP="006D1E20">
      <w:pPr>
        <w:spacing w:after="0"/>
        <w:rPr>
          <w:rFonts w:eastAsia="Times New Roman" w:cs="Times New Roman"/>
          <w:szCs w:val="20"/>
          <w:lang w:val="pt-BR"/>
        </w:rPr>
      </w:pPr>
    </w:p>
    <w:p w:rsidR="00712A5E" w:rsidRDefault="00712A5E" w:rsidP="006D1E20">
      <w:pPr>
        <w:spacing w:after="0"/>
        <w:rPr>
          <w:rFonts w:eastAsia="Times New Roman" w:cs="Times New Roman"/>
          <w:szCs w:val="20"/>
          <w:lang w:val="pt-BR"/>
        </w:rPr>
      </w:pPr>
    </w:p>
    <w:p w:rsidR="00712A5E" w:rsidRDefault="00712A5E" w:rsidP="006D1E20">
      <w:pPr>
        <w:spacing w:after="0"/>
        <w:rPr>
          <w:rFonts w:eastAsia="Times New Roman" w:cs="Times New Roman"/>
          <w:szCs w:val="20"/>
          <w:lang w:val="pt-BR"/>
        </w:rPr>
      </w:pPr>
    </w:p>
    <w:p w:rsidR="00712A5E" w:rsidRDefault="00712A5E" w:rsidP="006D1E20">
      <w:pPr>
        <w:spacing w:after="0"/>
        <w:rPr>
          <w:rFonts w:eastAsia="Times New Roman" w:cs="Times New Roman"/>
          <w:szCs w:val="20"/>
          <w:lang w:val="pt-BR"/>
        </w:rPr>
      </w:pPr>
    </w:p>
    <w:p w:rsidR="003B1907" w:rsidRPr="003B1907" w:rsidRDefault="003B1907" w:rsidP="006D1E20">
      <w:pPr>
        <w:spacing w:after="0"/>
        <w:rPr>
          <w:rFonts w:eastAsia="Times New Roman" w:cs="Times New Roman"/>
          <w:sz w:val="36"/>
          <w:szCs w:val="20"/>
        </w:rPr>
      </w:pPr>
    </w:p>
    <w:sectPr w:rsidR="003B1907" w:rsidRPr="003B1907" w:rsidSect="00A155FC">
      <w:footerReference w:type="default" r:id="rId9"/>
      <w:pgSz w:w="12240" w:h="15840"/>
      <w:pgMar w:top="709" w:right="1260" w:bottom="360" w:left="184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F16" w:rsidRDefault="00390F16" w:rsidP="00C00A80">
      <w:pPr>
        <w:spacing w:after="0" w:line="240" w:lineRule="auto"/>
      </w:pPr>
      <w:r>
        <w:separator/>
      </w:r>
    </w:p>
  </w:endnote>
  <w:endnote w:type="continuationSeparator" w:id="0">
    <w:p w:rsidR="00390F16" w:rsidRDefault="00390F16" w:rsidP="00C00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055889"/>
      <w:docPartObj>
        <w:docPartGallery w:val="Page Numbers (Bottom of Page)"/>
        <w:docPartUnique/>
      </w:docPartObj>
    </w:sdtPr>
    <w:sdtEndPr>
      <w:rPr>
        <w:noProof/>
      </w:rPr>
    </w:sdtEndPr>
    <w:sdtContent>
      <w:p w:rsidR="00C00A80" w:rsidRDefault="00C00A80">
        <w:pPr>
          <w:pStyle w:val="Footer"/>
          <w:jc w:val="center"/>
        </w:pPr>
        <w:r>
          <w:fldChar w:fldCharType="begin"/>
        </w:r>
        <w:r>
          <w:instrText xml:space="preserve"> PAGE   \* MERGEFORMAT </w:instrText>
        </w:r>
        <w:r>
          <w:fldChar w:fldCharType="separate"/>
        </w:r>
        <w:r w:rsidR="00D605BC">
          <w:rPr>
            <w:noProof/>
          </w:rPr>
          <w:t>1</w:t>
        </w:r>
        <w:r>
          <w:rPr>
            <w:noProof/>
          </w:rPr>
          <w:fldChar w:fldCharType="end"/>
        </w:r>
      </w:p>
    </w:sdtContent>
  </w:sdt>
  <w:p w:rsidR="00C00A80" w:rsidRDefault="00C00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F16" w:rsidRDefault="00390F16" w:rsidP="00C00A80">
      <w:pPr>
        <w:spacing w:after="0" w:line="240" w:lineRule="auto"/>
      </w:pPr>
      <w:r>
        <w:separator/>
      </w:r>
    </w:p>
  </w:footnote>
  <w:footnote w:type="continuationSeparator" w:id="0">
    <w:p w:rsidR="00390F16" w:rsidRDefault="00390F16" w:rsidP="00C00A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00648"/>
    <w:multiLevelType w:val="hybridMultilevel"/>
    <w:tmpl w:val="24984288"/>
    <w:lvl w:ilvl="0" w:tplc="DA907D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3E1150"/>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
    <w:nsid w:val="22D20582"/>
    <w:multiLevelType w:val="hybridMultilevel"/>
    <w:tmpl w:val="AEDCE44E"/>
    <w:lvl w:ilvl="0" w:tplc="0CE4CE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E75AB3"/>
    <w:multiLevelType w:val="hybridMultilevel"/>
    <w:tmpl w:val="7B2E07AA"/>
    <w:lvl w:ilvl="0" w:tplc="E2AA26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0A6A15"/>
    <w:multiLevelType w:val="singleLevel"/>
    <w:tmpl w:val="0C6CEA6C"/>
    <w:lvl w:ilvl="0">
      <w:numFmt w:val="bullet"/>
      <w:lvlText w:val="-"/>
      <w:lvlJc w:val="left"/>
      <w:pPr>
        <w:tabs>
          <w:tab w:val="num" w:pos="360"/>
        </w:tabs>
        <w:ind w:left="360" w:hanging="360"/>
      </w:pPr>
      <w:rPr>
        <w:rFonts w:ascii="Times New Roman" w:hAnsi="Times New Roman" w:hint="default"/>
      </w:rPr>
    </w:lvl>
  </w:abstractNum>
  <w:abstractNum w:abstractNumId="5">
    <w:nsid w:val="38EA2E50"/>
    <w:multiLevelType w:val="hybridMultilevel"/>
    <w:tmpl w:val="A70E6E26"/>
    <w:lvl w:ilvl="0" w:tplc="92DC6A7C">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6">
    <w:nsid w:val="3D867EF4"/>
    <w:multiLevelType w:val="hybridMultilevel"/>
    <w:tmpl w:val="CAB070CE"/>
    <w:lvl w:ilvl="0" w:tplc="2EA847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9E4126"/>
    <w:multiLevelType w:val="singleLevel"/>
    <w:tmpl w:val="3482B3EA"/>
    <w:lvl w:ilvl="0">
      <w:numFmt w:val="bullet"/>
      <w:lvlText w:val="-"/>
      <w:lvlJc w:val="left"/>
      <w:pPr>
        <w:tabs>
          <w:tab w:val="num" w:pos="390"/>
        </w:tabs>
        <w:ind w:left="390" w:hanging="390"/>
      </w:pPr>
      <w:rPr>
        <w:rFonts w:ascii="Times New Roman" w:hAnsi="Times New Roman" w:hint="default"/>
      </w:rPr>
    </w:lvl>
  </w:abstractNum>
  <w:abstractNum w:abstractNumId="8">
    <w:nsid w:val="73D17CC4"/>
    <w:multiLevelType w:val="hybridMultilevel"/>
    <w:tmpl w:val="88025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6D1305"/>
    <w:multiLevelType w:val="hybridMultilevel"/>
    <w:tmpl w:val="1E68E95A"/>
    <w:lvl w:ilvl="0" w:tplc="04090011">
      <w:start w:val="1"/>
      <w:numFmt w:val="decimal"/>
      <w:lvlText w:val="%1)"/>
      <w:lvlJc w:val="left"/>
      <w:pPr>
        <w:tabs>
          <w:tab w:val="num" w:pos="720"/>
        </w:tabs>
        <w:ind w:left="720" w:hanging="360"/>
      </w:pPr>
      <w:rPr>
        <w:rFonts w:cs="Times New Roman" w:hint="default"/>
      </w:rPr>
    </w:lvl>
    <w:lvl w:ilvl="1" w:tplc="AF4EEC50">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7"/>
  </w:num>
  <w:num w:numId="4">
    <w:abstractNumId w:val="9"/>
  </w:num>
  <w:num w:numId="5">
    <w:abstractNumId w:val="5"/>
  </w:num>
  <w:num w:numId="6">
    <w:abstractNumId w:val="4"/>
  </w:num>
  <w:num w:numId="7">
    <w:abstractNumId w:val="8"/>
  </w:num>
  <w:num w:numId="8">
    <w:abstractNumId w:val="0"/>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907"/>
    <w:rsid w:val="000635BF"/>
    <w:rsid w:val="000E7C12"/>
    <w:rsid w:val="000F1233"/>
    <w:rsid w:val="001B3236"/>
    <w:rsid w:val="002479BD"/>
    <w:rsid w:val="00296F02"/>
    <w:rsid w:val="002A6B1D"/>
    <w:rsid w:val="002A7EC2"/>
    <w:rsid w:val="002D24C7"/>
    <w:rsid w:val="003007A7"/>
    <w:rsid w:val="00311203"/>
    <w:rsid w:val="00327EB9"/>
    <w:rsid w:val="00390F16"/>
    <w:rsid w:val="003A6D5C"/>
    <w:rsid w:val="003B1907"/>
    <w:rsid w:val="00436139"/>
    <w:rsid w:val="0048238B"/>
    <w:rsid w:val="004A7BB9"/>
    <w:rsid w:val="004D4509"/>
    <w:rsid w:val="004E03FD"/>
    <w:rsid w:val="0055299C"/>
    <w:rsid w:val="005965D9"/>
    <w:rsid w:val="00606BC7"/>
    <w:rsid w:val="0060753A"/>
    <w:rsid w:val="0062410E"/>
    <w:rsid w:val="006D1E20"/>
    <w:rsid w:val="00712A5E"/>
    <w:rsid w:val="007C4D94"/>
    <w:rsid w:val="00884B0B"/>
    <w:rsid w:val="008F027F"/>
    <w:rsid w:val="00912B17"/>
    <w:rsid w:val="00935F83"/>
    <w:rsid w:val="00981934"/>
    <w:rsid w:val="00A107A8"/>
    <w:rsid w:val="00A155FC"/>
    <w:rsid w:val="00AA16FB"/>
    <w:rsid w:val="00AE2EE7"/>
    <w:rsid w:val="00AE6949"/>
    <w:rsid w:val="00B605DC"/>
    <w:rsid w:val="00B7264C"/>
    <w:rsid w:val="00B92F7F"/>
    <w:rsid w:val="00BA2D72"/>
    <w:rsid w:val="00BE47D4"/>
    <w:rsid w:val="00C00A80"/>
    <w:rsid w:val="00C566F0"/>
    <w:rsid w:val="00C87C91"/>
    <w:rsid w:val="00CF08B2"/>
    <w:rsid w:val="00CF1979"/>
    <w:rsid w:val="00D605BC"/>
    <w:rsid w:val="00F26000"/>
    <w:rsid w:val="00F56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B1907"/>
    <w:pPr>
      <w:keepNext/>
      <w:spacing w:after="0" w:line="240" w:lineRule="auto"/>
      <w:jc w:val="center"/>
      <w:outlineLvl w:val="0"/>
    </w:pPr>
    <w:rPr>
      <w:rFonts w:eastAsia="Times New Roman" w:cs="Times New Roman"/>
      <w:b/>
      <w:szCs w:val="20"/>
    </w:rPr>
  </w:style>
  <w:style w:type="paragraph" w:styleId="Heading2">
    <w:name w:val="heading 2"/>
    <w:basedOn w:val="Normal"/>
    <w:next w:val="Normal"/>
    <w:link w:val="Heading2Char"/>
    <w:qFormat/>
    <w:rsid w:val="003B1907"/>
    <w:pPr>
      <w:keepNext/>
      <w:spacing w:after="0" w:line="240" w:lineRule="auto"/>
      <w:outlineLvl w:val="1"/>
    </w:pPr>
    <w:rPr>
      <w:rFonts w:eastAsia="Times New Roman" w:cs="Times New Roman"/>
      <w:szCs w:val="20"/>
    </w:rPr>
  </w:style>
  <w:style w:type="paragraph" w:styleId="Heading3">
    <w:name w:val="heading 3"/>
    <w:basedOn w:val="Normal"/>
    <w:next w:val="Normal"/>
    <w:link w:val="Heading3Char"/>
    <w:qFormat/>
    <w:rsid w:val="003B1907"/>
    <w:pPr>
      <w:keepNext/>
      <w:spacing w:after="0" w:line="240" w:lineRule="auto"/>
      <w:outlineLvl w:val="2"/>
    </w:pPr>
    <w:rPr>
      <w:rFonts w:ascii="Verdana" w:eastAsia="Times New Roman" w:hAnsi="Verdana" w:cs="Times New Roman"/>
      <w:b/>
      <w:szCs w:val="20"/>
    </w:rPr>
  </w:style>
  <w:style w:type="paragraph" w:styleId="Heading5">
    <w:name w:val="heading 5"/>
    <w:basedOn w:val="Normal"/>
    <w:next w:val="Normal"/>
    <w:link w:val="Heading5Char"/>
    <w:qFormat/>
    <w:rsid w:val="003B1907"/>
    <w:pPr>
      <w:keepNext/>
      <w:spacing w:after="0" w:line="240" w:lineRule="auto"/>
      <w:ind w:left="5760" w:firstLine="720"/>
      <w:outlineLvl w:val="4"/>
    </w:pPr>
    <w:rPr>
      <w:rFonts w:eastAsia="Times New Roman" w:cs="Times New Roman"/>
      <w:b/>
      <w:szCs w:val="20"/>
    </w:rPr>
  </w:style>
  <w:style w:type="paragraph" w:styleId="Heading8">
    <w:name w:val="heading 8"/>
    <w:basedOn w:val="Normal"/>
    <w:next w:val="Normal"/>
    <w:link w:val="Heading8Char"/>
    <w:qFormat/>
    <w:rsid w:val="003B1907"/>
    <w:pPr>
      <w:keepNext/>
      <w:spacing w:after="0" w:line="440" w:lineRule="exact"/>
      <w:jc w:val="center"/>
      <w:outlineLvl w:val="7"/>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1907"/>
    <w:rPr>
      <w:rFonts w:eastAsia="Times New Roman" w:cs="Times New Roman"/>
      <w:b/>
      <w:szCs w:val="20"/>
    </w:rPr>
  </w:style>
  <w:style w:type="character" w:customStyle="1" w:styleId="Heading2Char">
    <w:name w:val="Heading 2 Char"/>
    <w:basedOn w:val="DefaultParagraphFont"/>
    <w:link w:val="Heading2"/>
    <w:rsid w:val="003B1907"/>
    <w:rPr>
      <w:rFonts w:eastAsia="Times New Roman" w:cs="Times New Roman"/>
      <w:szCs w:val="20"/>
    </w:rPr>
  </w:style>
  <w:style w:type="character" w:customStyle="1" w:styleId="Heading3Char">
    <w:name w:val="Heading 3 Char"/>
    <w:basedOn w:val="DefaultParagraphFont"/>
    <w:link w:val="Heading3"/>
    <w:rsid w:val="003B1907"/>
    <w:rPr>
      <w:rFonts w:ascii="Verdana" w:eastAsia="Times New Roman" w:hAnsi="Verdana" w:cs="Times New Roman"/>
      <w:b/>
      <w:szCs w:val="20"/>
    </w:rPr>
  </w:style>
  <w:style w:type="character" w:customStyle="1" w:styleId="Heading5Char">
    <w:name w:val="Heading 5 Char"/>
    <w:basedOn w:val="DefaultParagraphFont"/>
    <w:link w:val="Heading5"/>
    <w:rsid w:val="003B1907"/>
    <w:rPr>
      <w:rFonts w:eastAsia="Times New Roman" w:cs="Times New Roman"/>
      <w:b/>
      <w:szCs w:val="20"/>
    </w:rPr>
  </w:style>
  <w:style w:type="character" w:customStyle="1" w:styleId="Heading8Char">
    <w:name w:val="Heading 8 Char"/>
    <w:basedOn w:val="DefaultParagraphFont"/>
    <w:link w:val="Heading8"/>
    <w:rsid w:val="003B1907"/>
    <w:rPr>
      <w:rFonts w:eastAsia="Times New Roman" w:cs="Times New Roman"/>
      <w:szCs w:val="20"/>
    </w:rPr>
  </w:style>
  <w:style w:type="paragraph" w:styleId="NormalWeb">
    <w:name w:val="Normal (Web)"/>
    <w:basedOn w:val="Normal"/>
    <w:rsid w:val="003B1907"/>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3B1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907"/>
    <w:rPr>
      <w:rFonts w:ascii="Tahoma" w:hAnsi="Tahoma" w:cs="Tahoma"/>
      <w:sz w:val="16"/>
      <w:szCs w:val="16"/>
    </w:rPr>
  </w:style>
  <w:style w:type="table" w:styleId="TableGrid">
    <w:name w:val="Table Grid"/>
    <w:basedOn w:val="TableNormal"/>
    <w:uiPriority w:val="59"/>
    <w:rsid w:val="00624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0A80"/>
    <w:pPr>
      <w:ind w:left="720"/>
      <w:contextualSpacing/>
    </w:pPr>
  </w:style>
  <w:style w:type="paragraph" w:styleId="Header">
    <w:name w:val="header"/>
    <w:basedOn w:val="Normal"/>
    <w:link w:val="HeaderChar"/>
    <w:uiPriority w:val="99"/>
    <w:unhideWhenUsed/>
    <w:rsid w:val="00C00A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A80"/>
  </w:style>
  <w:style w:type="paragraph" w:styleId="Footer">
    <w:name w:val="footer"/>
    <w:basedOn w:val="Normal"/>
    <w:link w:val="FooterChar"/>
    <w:uiPriority w:val="99"/>
    <w:unhideWhenUsed/>
    <w:rsid w:val="00C00A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A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B1907"/>
    <w:pPr>
      <w:keepNext/>
      <w:spacing w:after="0" w:line="240" w:lineRule="auto"/>
      <w:jc w:val="center"/>
      <w:outlineLvl w:val="0"/>
    </w:pPr>
    <w:rPr>
      <w:rFonts w:eastAsia="Times New Roman" w:cs="Times New Roman"/>
      <w:b/>
      <w:szCs w:val="20"/>
    </w:rPr>
  </w:style>
  <w:style w:type="paragraph" w:styleId="Heading2">
    <w:name w:val="heading 2"/>
    <w:basedOn w:val="Normal"/>
    <w:next w:val="Normal"/>
    <w:link w:val="Heading2Char"/>
    <w:qFormat/>
    <w:rsid w:val="003B1907"/>
    <w:pPr>
      <w:keepNext/>
      <w:spacing w:after="0" w:line="240" w:lineRule="auto"/>
      <w:outlineLvl w:val="1"/>
    </w:pPr>
    <w:rPr>
      <w:rFonts w:eastAsia="Times New Roman" w:cs="Times New Roman"/>
      <w:szCs w:val="20"/>
    </w:rPr>
  </w:style>
  <w:style w:type="paragraph" w:styleId="Heading3">
    <w:name w:val="heading 3"/>
    <w:basedOn w:val="Normal"/>
    <w:next w:val="Normal"/>
    <w:link w:val="Heading3Char"/>
    <w:qFormat/>
    <w:rsid w:val="003B1907"/>
    <w:pPr>
      <w:keepNext/>
      <w:spacing w:after="0" w:line="240" w:lineRule="auto"/>
      <w:outlineLvl w:val="2"/>
    </w:pPr>
    <w:rPr>
      <w:rFonts w:ascii="Verdana" w:eastAsia="Times New Roman" w:hAnsi="Verdana" w:cs="Times New Roman"/>
      <w:b/>
      <w:szCs w:val="20"/>
    </w:rPr>
  </w:style>
  <w:style w:type="paragraph" w:styleId="Heading5">
    <w:name w:val="heading 5"/>
    <w:basedOn w:val="Normal"/>
    <w:next w:val="Normal"/>
    <w:link w:val="Heading5Char"/>
    <w:qFormat/>
    <w:rsid w:val="003B1907"/>
    <w:pPr>
      <w:keepNext/>
      <w:spacing w:after="0" w:line="240" w:lineRule="auto"/>
      <w:ind w:left="5760" w:firstLine="720"/>
      <w:outlineLvl w:val="4"/>
    </w:pPr>
    <w:rPr>
      <w:rFonts w:eastAsia="Times New Roman" w:cs="Times New Roman"/>
      <w:b/>
      <w:szCs w:val="20"/>
    </w:rPr>
  </w:style>
  <w:style w:type="paragraph" w:styleId="Heading8">
    <w:name w:val="heading 8"/>
    <w:basedOn w:val="Normal"/>
    <w:next w:val="Normal"/>
    <w:link w:val="Heading8Char"/>
    <w:qFormat/>
    <w:rsid w:val="003B1907"/>
    <w:pPr>
      <w:keepNext/>
      <w:spacing w:after="0" w:line="440" w:lineRule="exact"/>
      <w:jc w:val="center"/>
      <w:outlineLvl w:val="7"/>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1907"/>
    <w:rPr>
      <w:rFonts w:eastAsia="Times New Roman" w:cs="Times New Roman"/>
      <w:b/>
      <w:szCs w:val="20"/>
    </w:rPr>
  </w:style>
  <w:style w:type="character" w:customStyle="1" w:styleId="Heading2Char">
    <w:name w:val="Heading 2 Char"/>
    <w:basedOn w:val="DefaultParagraphFont"/>
    <w:link w:val="Heading2"/>
    <w:rsid w:val="003B1907"/>
    <w:rPr>
      <w:rFonts w:eastAsia="Times New Roman" w:cs="Times New Roman"/>
      <w:szCs w:val="20"/>
    </w:rPr>
  </w:style>
  <w:style w:type="character" w:customStyle="1" w:styleId="Heading3Char">
    <w:name w:val="Heading 3 Char"/>
    <w:basedOn w:val="DefaultParagraphFont"/>
    <w:link w:val="Heading3"/>
    <w:rsid w:val="003B1907"/>
    <w:rPr>
      <w:rFonts w:ascii="Verdana" w:eastAsia="Times New Roman" w:hAnsi="Verdana" w:cs="Times New Roman"/>
      <w:b/>
      <w:szCs w:val="20"/>
    </w:rPr>
  </w:style>
  <w:style w:type="character" w:customStyle="1" w:styleId="Heading5Char">
    <w:name w:val="Heading 5 Char"/>
    <w:basedOn w:val="DefaultParagraphFont"/>
    <w:link w:val="Heading5"/>
    <w:rsid w:val="003B1907"/>
    <w:rPr>
      <w:rFonts w:eastAsia="Times New Roman" w:cs="Times New Roman"/>
      <w:b/>
      <w:szCs w:val="20"/>
    </w:rPr>
  </w:style>
  <w:style w:type="character" w:customStyle="1" w:styleId="Heading8Char">
    <w:name w:val="Heading 8 Char"/>
    <w:basedOn w:val="DefaultParagraphFont"/>
    <w:link w:val="Heading8"/>
    <w:rsid w:val="003B1907"/>
    <w:rPr>
      <w:rFonts w:eastAsia="Times New Roman" w:cs="Times New Roman"/>
      <w:szCs w:val="20"/>
    </w:rPr>
  </w:style>
  <w:style w:type="paragraph" w:styleId="NormalWeb">
    <w:name w:val="Normal (Web)"/>
    <w:basedOn w:val="Normal"/>
    <w:rsid w:val="003B1907"/>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3B1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907"/>
    <w:rPr>
      <w:rFonts w:ascii="Tahoma" w:hAnsi="Tahoma" w:cs="Tahoma"/>
      <w:sz w:val="16"/>
      <w:szCs w:val="16"/>
    </w:rPr>
  </w:style>
  <w:style w:type="table" w:styleId="TableGrid">
    <w:name w:val="Table Grid"/>
    <w:basedOn w:val="TableNormal"/>
    <w:uiPriority w:val="59"/>
    <w:rsid w:val="00624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0A80"/>
    <w:pPr>
      <w:ind w:left="720"/>
      <w:contextualSpacing/>
    </w:pPr>
  </w:style>
  <w:style w:type="paragraph" w:styleId="Header">
    <w:name w:val="header"/>
    <w:basedOn w:val="Normal"/>
    <w:link w:val="HeaderChar"/>
    <w:uiPriority w:val="99"/>
    <w:unhideWhenUsed/>
    <w:rsid w:val="00C00A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A80"/>
  </w:style>
  <w:style w:type="paragraph" w:styleId="Footer">
    <w:name w:val="footer"/>
    <w:basedOn w:val="Normal"/>
    <w:link w:val="FooterChar"/>
    <w:uiPriority w:val="99"/>
    <w:unhideWhenUsed/>
    <w:rsid w:val="00C00A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86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53BC6-9C0A-400B-8131-82B11B93E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 Ninh Hiep, Gia Lam, HN</Company>
  <LinksUpToDate>false</LinksUpToDate>
  <CharactersWithSpaces>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Thi Ly</dc:creator>
  <cp:lastModifiedBy>folio</cp:lastModifiedBy>
  <cp:revision>2</cp:revision>
  <cp:lastPrinted>2019-09-12T06:11:00Z</cp:lastPrinted>
  <dcterms:created xsi:type="dcterms:W3CDTF">2020-01-15T12:58:00Z</dcterms:created>
  <dcterms:modified xsi:type="dcterms:W3CDTF">2020-01-15T12:58:00Z</dcterms:modified>
</cp:coreProperties>
</file>